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DB" w:rsidRPr="002020E3" w:rsidRDefault="006716DB" w:rsidP="006716DB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 w:rsidRPr="002020E3">
        <w:rPr>
          <w:b/>
          <w:sz w:val="24"/>
          <w:szCs w:val="24"/>
        </w:rPr>
        <w:t>КЛИНИЧЕСКИЕ РЕКОМЕНДАЦИИ (ПРОТОКОЛЫ ЛЕЧЕНИЯ)</w:t>
      </w:r>
    </w:p>
    <w:p w:rsidR="006716DB" w:rsidRPr="002020E3" w:rsidRDefault="006716DB" w:rsidP="006716DB">
      <w:pPr>
        <w:shd w:val="clear" w:color="auto" w:fill="FFFFFF"/>
        <w:jc w:val="center"/>
        <w:rPr>
          <w:b/>
          <w:sz w:val="24"/>
          <w:szCs w:val="24"/>
        </w:rPr>
      </w:pPr>
      <w:r w:rsidRPr="002020E3">
        <w:rPr>
          <w:b/>
          <w:sz w:val="24"/>
          <w:szCs w:val="24"/>
        </w:rPr>
        <w:t>ПРИ ДИАГНОЗЕ ПЕРИОСТИТ</w:t>
      </w:r>
    </w:p>
    <w:p w:rsidR="002F4CFD" w:rsidRPr="002020E3" w:rsidRDefault="006716DB" w:rsidP="006716DB">
      <w:pPr>
        <w:shd w:val="clear" w:color="auto" w:fill="FFFFFF"/>
        <w:jc w:val="center"/>
        <w:rPr>
          <w:i/>
          <w:sz w:val="24"/>
          <w:szCs w:val="24"/>
        </w:rPr>
      </w:pPr>
      <w:r w:rsidRPr="002020E3">
        <w:rPr>
          <w:i/>
          <w:sz w:val="24"/>
          <w:szCs w:val="24"/>
        </w:rPr>
        <w:t>Утверждены Постановлением № 14 Совета Ассоциации общественных объединений «Стоматологическая ассоциация России» от 24 апреля 2018 года</w:t>
      </w:r>
    </w:p>
    <w:p w:rsidR="006716DB" w:rsidRPr="00F44394" w:rsidRDefault="006716DB" w:rsidP="006716DB">
      <w:pPr>
        <w:shd w:val="clear" w:color="auto" w:fill="FFFFFF"/>
        <w:jc w:val="both"/>
        <w:rPr>
          <w:sz w:val="24"/>
          <w:szCs w:val="24"/>
        </w:rPr>
      </w:pPr>
    </w:p>
    <w:p w:rsidR="00B11A32" w:rsidRPr="00F44394" w:rsidRDefault="002F4CFD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sz w:val="24"/>
          <w:szCs w:val="24"/>
        </w:rPr>
        <w:tab/>
      </w:r>
      <w:r w:rsidR="00B11A32" w:rsidRPr="00F44394">
        <w:rPr>
          <w:sz w:val="24"/>
          <w:szCs w:val="24"/>
        </w:rPr>
        <w:t xml:space="preserve"> Клинические рекомендации (протокол лечения) «Периостит»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 </w:t>
      </w:r>
      <w:r w:rsidR="00862208" w:rsidRPr="00F44394">
        <w:rPr>
          <w:sz w:val="24"/>
          <w:szCs w:val="24"/>
        </w:rPr>
        <w:t xml:space="preserve">Смирнова Л.Е., </w:t>
      </w:r>
      <w:r w:rsidR="00B11A32" w:rsidRPr="00F44394">
        <w:rPr>
          <w:sz w:val="24"/>
          <w:szCs w:val="24"/>
        </w:rPr>
        <w:t>Семкин В.А.,</w:t>
      </w:r>
      <w:r w:rsidR="00862208" w:rsidRPr="00F44394">
        <w:rPr>
          <w:sz w:val="24"/>
          <w:szCs w:val="24"/>
        </w:rPr>
        <w:t xml:space="preserve"> Измайлова З.М.</w:t>
      </w:r>
      <w:r w:rsidR="00E32033" w:rsidRPr="00F44394">
        <w:rPr>
          <w:sz w:val="24"/>
          <w:szCs w:val="24"/>
        </w:rPr>
        <w:t>, Ашуев Ж.А.</w:t>
      </w:r>
      <w:r w:rsidR="00B11A32" w:rsidRPr="00F44394">
        <w:rPr>
          <w:sz w:val="24"/>
          <w:szCs w:val="24"/>
        </w:rPr>
        <w:t>)</w:t>
      </w:r>
      <w:r w:rsidRPr="00F44394">
        <w:rPr>
          <w:sz w:val="24"/>
          <w:szCs w:val="24"/>
        </w:rPr>
        <w:t>.</w:t>
      </w:r>
      <w:r w:rsidR="00B11A32" w:rsidRPr="00F44394">
        <w:rPr>
          <w:sz w:val="24"/>
          <w:szCs w:val="24"/>
        </w:rPr>
        <w:t xml:space="preserve"> 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11A32" w:rsidRPr="00F44394" w:rsidRDefault="00B11A32" w:rsidP="00534086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  <w:lang w:val="en-US"/>
        </w:rPr>
        <w:t>I</w:t>
      </w:r>
      <w:r w:rsidRPr="00F44394">
        <w:rPr>
          <w:b/>
          <w:bCs/>
          <w:sz w:val="24"/>
          <w:szCs w:val="24"/>
        </w:rPr>
        <w:t>. ОБЛАСТЬ ПРИМЕНЕНИЯ</w:t>
      </w:r>
    </w:p>
    <w:p w:rsidR="00B11A32" w:rsidRPr="00F44394" w:rsidRDefault="00B11A32" w:rsidP="00534086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Клинические рекомендации (протокол лечения) «Периостит» предназначены для применения в системе здравоохранения Российской Федерации.</w:t>
      </w:r>
    </w:p>
    <w:p w:rsidR="00B11A32" w:rsidRPr="00F44394" w:rsidRDefault="00B11A32" w:rsidP="00534086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  <w:lang w:val="en-US"/>
        </w:rPr>
        <w:t>II</w:t>
      </w:r>
      <w:r w:rsidRPr="00F44394">
        <w:rPr>
          <w:b/>
          <w:bCs/>
          <w:sz w:val="24"/>
          <w:szCs w:val="24"/>
        </w:rPr>
        <w:t>. НОРМАТИВНЫЕ ССЫЛКИ</w:t>
      </w:r>
    </w:p>
    <w:p w:rsidR="00B11A32" w:rsidRPr="00F44394" w:rsidRDefault="00B11A32" w:rsidP="00534086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В настоящем протоколе использованы ссылки на следующие документы:</w:t>
      </w:r>
    </w:p>
    <w:p w:rsidR="00F13F95" w:rsidRPr="00F44394" w:rsidRDefault="00F13F95" w:rsidP="00534086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F13F95" w:rsidRPr="00F44394" w:rsidRDefault="00F13F95" w:rsidP="00534086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F13F95" w:rsidRPr="00F44394" w:rsidRDefault="00F13F95" w:rsidP="00534086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F13F95" w:rsidRPr="00F44394" w:rsidRDefault="00F13F95" w:rsidP="00534086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г.№1496н.</w:t>
      </w:r>
    </w:p>
    <w:p w:rsidR="00A66747" w:rsidRDefault="00F13F95" w:rsidP="00534086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- </w:t>
      </w:r>
      <w:r w:rsidR="00A66747" w:rsidRPr="00A66747">
        <w:rPr>
          <w:sz w:val="24"/>
          <w:szCs w:val="24"/>
        </w:rPr>
        <w:t xml:space="preserve">Приказ Министерства здравоохранения Российской Федерации от 13.10.2017 г. № 804н «Об утверждении номенклатуры медицинских услуг» </w:t>
      </w:r>
    </w:p>
    <w:p w:rsidR="00B11A32" w:rsidRPr="00F44394" w:rsidRDefault="00B11A32" w:rsidP="00534086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  <w:lang w:val="en-US"/>
        </w:rPr>
        <w:t>III</w:t>
      </w:r>
      <w:r w:rsidRPr="00F44394">
        <w:rPr>
          <w:b/>
          <w:bCs/>
          <w:sz w:val="24"/>
          <w:szCs w:val="24"/>
        </w:rPr>
        <w:t>.ОБОЗНАЧЕНИЯ И СОКРАЩЕНИЯ</w:t>
      </w:r>
    </w:p>
    <w:p w:rsidR="00B11A32" w:rsidRPr="00F44394" w:rsidRDefault="00B11A32" w:rsidP="00534086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B11A32" w:rsidRPr="00F44394" w:rsidRDefault="00B11A32" w:rsidP="00534086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317F32" w:rsidRPr="00F44394" w:rsidRDefault="00B11A32" w:rsidP="00534086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МКБ–С – Международная классификация стоматологических болезней на основе </w:t>
      </w:r>
    </w:p>
    <w:p w:rsidR="00F13F95" w:rsidRPr="00F44394" w:rsidRDefault="00B11A32" w:rsidP="00534086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>МКБ-10.</w:t>
      </w:r>
    </w:p>
    <w:p w:rsidR="00B11A32" w:rsidRPr="00F44394" w:rsidRDefault="00534086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11A32" w:rsidRPr="00F44394">
        <w:rPr>
          <w:b/>
          <w:bCs/>
          <w:sz w:val="24"/>
          <w:szCs w:val="24"/>
          <w:lang w:val="en-US"/>
        </w:rPr>
        <w:t>IV</w:t>
      </w:r>
      <w:r w:rsidR="00B11A32" w:rsidRPr="00F44394">
        <w:rPr>
          <w:b/>
          <w:bCs/>
          <w:sz w:val="24"/>
          <w:szCs w:val="24"/>
        </w:rPr>
        <w:t>. ОБЩИЕ ПОЛОЖЕНИЯ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Клинические рекомендации (протокол лечения) «Периостит» разработаны для решения следующих задач: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установление единых требований к порядку диагностики и лечения больных с периоститом;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унификация разработки базовых программ обязательн</w:t>
      </w:r>
      <w:r w:rsidR="00802EE8">
        <w:rPr>
          <w:sz w:val="24"/>
          <w:szCs w:val="24"/>
        </w:rPr>
        <w:t>ого медицинского страхования</w:t>
      </w:r>
      <w:r w:rsidRPr="00F44394">
        <w:rPr>
          <w:sz w:val="24"/>
          <w:szCs w:val="24"/>
        </w:rPr>
        <w:t xml:space="preserve"> и оптимизация медицинской помощи больным с периоститом;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>A)</w:t>
      </w:r>
      <w:r w:rsidRPr="00F44394">
        <w:rPr>
          <w:sz w:val="24"/>
          <w:szCs w:val="24"/>
        </w:rPr>
        <w:t xml:space="preserve"> </w:t>
      </w:r>
      <w:r w:rsidRPr="00F44394">
        <w:rPr>
          <w:b/>
          <w:bCs/>
          <w:sz w:val="24"/>
          <w:szCs w:val="24"/>
        </w:rPr>
        <w:t xml:space="preserve">Доказательства убедительны: </w:t>
      </w:r>
      <w:r w:rsidRPr="00F44394">
        <w:rPr>
          <w:sz w:val="24"/>
          <w:szCs w:val="24"/>
        </w:rPr>
        <w:t>есть веские доказательства предлагаемому утверждению.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>B)</w:t>
      </w:r>
      <w:r w:rsidRPr="00F44394">
        <w:rPr>
          <w:sz w:val="24"/>
          <w:szCs w:val="24"/>
        </w:rPr>
        <w:t xml:space="preserve"> </w:t>
      </w:r>
      <w:r w:rsidRPr="00F44394">
        <w:rPr>
          <w:b/>
          <w:bCs/>
          <w:sz w:val="24"/>
          <w:szCs w:val="24"/>
        </w:rPr>
        <w:t>Относительная убедительность доказательств</w:t>
      </w:r>
      <w:r w:rsidRPr="00F44394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>C)</w:t>
      </w:r>
      <w:r w:rsidRPr="00F44394">
        <w:rPr>
          <w:sz w:val="24"/>
          <w:szCs w:val="24"/>
        </w:rPr>
        <w:t xml:space="preserve"> </w:t>
      </w:r>
      <w:r w:rsidRPr="00F44394">
        <w:rPr>
          <w:b/>
          <w:bCs/>
          <w:sz w:val="24"/>
          <w:szCs w:val="24"/>
        </w:rPr>
        <w:t>Достаточных доказательств нет</w:t>
      </w:r>
      <w:r w:rsidRPr="00F44394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  <w:lang w:val="en-US"/>
        </w:rPr>
        <w:t>D</w:t>
      </w:r>
      <w:r w:rsidRPr="00F44394">
        <w:rPr>
          <w:b/>
          <w:bCs/>
          <w:sz w:val="24"/>
          <w:szCs w:val="24"/>
        </w:rPr>
        <w:t>)</w:t>
      </w:r>
      <w:r w:rsidRPr="00F44394">
        <w:rPr>
          <w:sz w:val="24"/>
          <w:szCs w:val="24"/>
        </w:rPr>
        <w:t xml:space="preserve"> </w:t>
      </w:r>
      <w:r w:rsidRPr="00F44394">
        <w:rPr>
          <w:b/>
          <w:bCs/>
          <w:sz w:val="24"/>
          <w:szCs w:val="24"/>
        </w:rPr>
        <w:t>Достаточно отрицательных доказательств</w:t>
      </w:r>
      <w:r w:rsidRPr="00F44394">
        <w:rPr>
          <w:sz w:val="24"/>
          <w:szCs w:val="24"/>
        </w:rPr>
        <w:t xml:space="preserve">: имеется достаточно доказательств, чтобы </w:t>
      </w:r>
      <w:r w:rsidRPr="00F44394">
        <w:rPr>
          <w:sz w:val="24"/>
          <w:szCs w:val="24"/>
        </w:rPr>
        <w:lastRenderedPageBreak/>
        <w:t>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>E)</w:t>
      </w:r>
      <w:r w:rsidRPr="00F44394">
        <w:rPr>
          <w:sz w:val="24"/>
          <w:szCs w:val="24"/>
        </w:rPr>
        <w:t xml:space="preserve"> </w:t>
      </w:r>
      <w:r w:rsidRPr="00F44394">
        <w:rPr>
          <w:b/>
          <w:bCs/>
          <w:sz w:val="24"/>
          <w:szCs w:val="24"/>
        </w:rPr>
        <w:t>Веские отрицательные доказательства</w:t>
      </w:r>
      <w:r w:rsidRPr="00F44394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Доказательства разделяются на несколько уровней: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В. Доказательства, полученные в больших проспективных, но не рандомизированных исследованиях.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С. Доказательства, полученные в ретроспективных не рандомизированных исследованиях на большой группе.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Е. Доказательства, полученные на отдельных больных. 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  <w:lang w:val="en-US"/>
        </w:rPr>
        <w:t>V</w:t>
      </w:r>
      <w:r w:rsidRPr="00F44394">
        <w:rPr>
          <w:b/>
          <w:bCs/>
          <w:sz w:val="24"/>
          <w:szCs w:val="24"/>
        </w:rPr>
        <w:t>. ВЕДЕНИЕ ПРОТОКОЛА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Ведение Клинических рекомендаций (протокола лечения) «Периостит»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  <w:lang w:val="en-US"/>
        </w:rPr>
        <w:t>V</w:t>
      </w:r>
      <w:r w:rsidRPr="00F44394">
        <w:rPr>
          <w:b/>
          <w:bCs/>
          <w:sz w:val="24"/>
          <w:szCs w:val="24"/>
        </w:rPr>
        <w:t>1. ОБЩИЕ ВОПРОСЫ</w:t>
      </w:r>
    </w:p>
    <w:p w:rsidR="00B11A32" w:rsidRPr="00F44394" w:rsidRDefault="00B11A32" w:rsidP="00F1577A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Периостит челюстей развивается в результате обострения хронического воспалительного процесса в периодонте. Вследствие резорбции кости при хроническом периодонтите инфекция из тканей периодонта проникает в надкостницу. </w:t>
      </w:r>
      <w:r w:rsidR="00317F32" w:rsidRPr="00F44394">
        <w:rPr>
          <w:sz w:val="24"/>
          <w:szCs w:val="24"/>
        </w:rPr>
        <w:t>Периостит челюсти является наиболее частым осложнением одонтогенной инфекции, составляя от 20 до 40%</w:t>
      </w:r>
      <w:r w:rsidR="007C5B43">
        <w:rPr>
          <w:sz w:val="24"/>
          <w:szCs w:val="24"/>
        </w:rPr>
        <w:t xml:space="preserve"> от их общего числа</w:t>
      </w:r>
      <w:r w:rsidR="00317F32" w:rsidRPr="00F44394">
        <w:rPr>
          <w:sz w:val="24"/>
          <w:szCs w:val="24"/>
        </w:rPr>
        <w:t>.</w:t>
      </w:r>
    </w:p>
    <w:p w:rsidR="00B11A32" w:rsidRPr="00F44394" w:rsidRDefault="00B11A32" w:rsidP="00BC781D">
      <w:pPr>
        <w:pStyle w:val="Text052"/>
        <w:rPr>
          <w:i/>
          <w:iCs/>
          <w:color w:val="auto"/>
          <w:sz w:val="24"/>
          <w:szCs w:val="24"/>
        </w:rPr>
      </w:pPr>
      <w:r w:rsidRPr="00F44394">
        <w:rPr>
          <w:b/>
          <w:bCs/>
          <w:color w:val="auto"/>
          <w:sz w:val="24"/>
          <w:szCs w:val="24"/>
        </w:rPr>
        <w:t xml:space="preserve"> </w:t>
      </w:r>
      <w:r w:rsidRPr="00F44394">
        <w:rPr>
          <w:i/>
          <w:iCs/>
          <w:color w:val="auto"/>
          <w:sz w:val="24"/>
          <w:szCs w:val="24"/>
        </w:rPr>
        <w:t>ОПРЕДЕЛЕНИЕ ПОНЯТИЯ</w:t>
      </w:r>
    </w:p>
    <w:p w:rsidR="004E6453" w:rsidRPr="000D11C8" w:rsidRDefault="00B11A32" w:rsidP="004E6453">
      <w:pPr>
        <w:shd w:val="clear" w:color="auto" w:fill="FFFFFF"/>
        <w:ind w:firstLine="29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Периостит – </w:t>
      </w:r>
      <w:r w:rsidR="004E6453" w:rsidRPr="000D11C8">
        <w:rPr>
          <w:sz w:val="24"/>
          <w:szCs w:val="24"/>
        </w:rPr>
        <w:t>это острое или хроническое воспаление периоста (надкостницы)</w:t>
      </w:r>
      <w:r w:rsidR="00024BD2" w:rsidRPr="000D11C8">
        <w:rPr>
          <w:sz w:val="24"/>
          <w:szCs w:val="24"/>
        </w:rPr>
        <w:t>, при котором зона первичного</w:t>
      </w:r>
      <w:r w:rsidR="004E6453" w:rsidRPr="000D11C8">
        <w:rPr>
          <w:sz w:val="24"/>
          <w:szCs w:val="24"/>
        </w:rPr>
        <w:t xml:space="preserve"> инфекционно-воспалительного процесса в челюсти ограничена пределами пародонта пораженного зуба. Периостит характеризуется распространением воспалительного процесса на надкостницу альвеолярного отростка и тела </w:t>
      </w:r>
      <w:r w:rsidR="000702D1" w:rsidRPr="000D11C8">
        <w:rPr>
          <w:sz w:val="24"/>
          <w:szCs w:val="24"/>
        </w:rPr>
        <w:t xml:space="preserve">верхней </w:t>
      </w:r>
      <w:r w:rsidR="004E6453" w:rsidRPr="000D11C8">
        <w:rPr>
          <w:sz w:val="24"/>
          <w:szCs w:val="24"/>
        </w:rPr>
        <w:t>челюсти</w:t>
      </w:r>
      <w:r w:rsidR="000702D1" w:rsidRPr="000D11C8">
        <w:rPr>
          <w:sz w:val="24"/>
          <w:szCs w:val="24"/>
        </w:rPr>
        <w:t xml:space="preserve"> и альвеолярной части и тела нижней челюсти</w:t>
      </w:r>
      <w:r w:rsidR="004E6453" w:rsidRPr="000D11C8">
        <w:rPr>
          <w:sz w:val="24"/>
          <w:szCs w:val="24"/>
        </w:rPr>
        <w:t>.</w:t>
      </w:r>
    </w:p>
    <w:p w:rsidR="00B11A32" w:rsidRPr="000D11C8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0D11C8">
        <w:rPr>
          <w:b/>
          <w:bCs/>
          <w:sz w:val="24"/>
          <w:szCs w:val="24"/>
        </w:rPr>
        <w:t xml:space="preserve"> </w:t>
      </w:r>
      <w:r w:rsidRPr="000D11C8">
        <w:rPr>
          <w:i/>
          <w:iCs/>
          <w:sz w:val="24"/>
          <w:szCs w:val="24"/>
        </w:rPr>
        <w:t>КЛИНИЧЕСКАЯ КАРТИНА ПЕРИОСТИТА</w:t>
      </w:r>
    </w:p>
    <w:p w:rsidR="00B11A32" w:rsidRPr="000D11C8" w:rsidRDefault="00B11A32" w:rsidP="00336526">
      <w:pPr>
        <w:shd w:val="clear" w:color="auto" w:fill="FFFFFF"/>
        <w:ind w:firstLine="29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Клинические проявления периостита челюсти могут быть разнообразными и зависят от этиологических и патогенетических факторов, локализации и протяженности воспалительного процесса. Чаще поражается надкостница с вес</w:t>
      </w:r>
      <w:r w:rsidR="00336526" w:rsidRPr="000D11C8">
        <w:rPr>
          <w:sz w:val="24"/>
          <w:szCs w:val="24"/>
        </w:rPr>
        <w:t xml:space="preserve">тибулярной поверхности челюстей, однако возможно ее поражение с язычной стороны нижней челюсти. </w:t>
      </w:r>
      <w:r w:rsidRPr="000D11C8">
        <w:rPr>
          <w:sz w:val="24"/>
          <w:szCs w:val="24"/>
        </w:rPr>
        <w:t xml:space="preserve"> </w:t>
      </w:r>
    </w:p>
    <w:p w:rsidR="00B11A32" w:rsidRPr="000D11C8" w:rsidRDefault="00B11A32" w:rsidP="00BA4DF3">
      <w:pPr>
        <w:ind w:firstLine="29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По клиническому течению различают острый и хронический периостит, при этом острый периостит может быть серозным и гнойным. Серозный периостит рассматривают как реактивный воспалительный процесс в надкостнице, который сопутствует обострившемуся хроническому периодонтиту. При гнойном периостите экссудат из воспаленного периодонта может проникать под надкостницу через фолькмановские и гаверсовы каналы, по лимфатическим сосудам или через ранее образовавшуюся узуру в стенке лунки</w:t>
      </w:r>
      <w:r w:rsidR="007C5B43" w:rsidRPr="000D11C8">
        <w:rPr>
          <w:sz w:val="24"/>
          <w:szCs w:val="24"/>
        </w:rPr>
        <w:t xml:space="preserve"> зуба</w:t>
      </w:r>
      <w:r w:rsidRPr="000D11C8">
        <w:rPr>
          <w:sz w:val="24"/>
          <w:szCs w:val="24"/>
        </w:rPr>
        <w:t xml:space="preserve">. </w:t>
      </w:r>
    </w:p>
    <w:p w:rsidR="00B11A32" w:rsidRPr="000D11C8" w:rsidRDefault="00B11A32" w:rsidP="00BA4DF3">
      <w:pPr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     Различают простой и оссифицирующий хронический периостит, а также его рарефицирующую форму. При простом хроническом периостите вновь образованная остеоидная ткань после лечения подвергается обратному развитию, при оссифицирующей форме –</w:t>
      </w:r>
      <w:r w:rsidR="002D54EE" w:rsidRPr="000D11C8">
        <w:rPr>
          <w:sz w:val="24"/>
          <w:szCs w:val="24"/>
        </w:rPr>
        <w:t xml:space="preserve"> </w:t>
      </w:r>
      <w:r w:rsidRPr="000D11C8">
        <w:rPr>
          <w:sz w:val="24"/>
          <w:szCs w:val="24"/>
        </w:rPr>
        <w:t>оссификация кости развивается в ранних стадиях заболевания и заканчивается чаще всего гиперостозом. Рарефицирующий периостит характеризуется выраженными резорбтивными явлениями и</w:t>
      </w:r>
      <w:r w:rsidR="002D54EE" w:rsidRPr="000D11C8">
        <w:rPr>
          <w:sz w:val="24"/>
          <w:szCs w:val="24"/>
        </w:rPr>
        <w:t xml:space="preserve"> перестройкой костных структур.</w:t>
      </w:r>
    </w:p>
    <w:p w:rsidR="00B11A32" w:rsidRPr="000D11C8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Острый периостит: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796"/>
      </w:tblGrid>
      <w:tr w:rsidR="00BA7BEF" w:rsidRPr="000D11C8" w:rsidTr="00BC781D"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796" w:type="dxa"/>
          </w:tcPr>
          <w:p w:rsidR="00B11A32" w:rsidRPr="000D11C8" w:rsidRDefault="00B11A32" w:rsidP="007C5B43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Удовлетворительное</w:t>
            </w:r>
            <w:r w:rsidR="007C5B43" w:rsidRPr="000D11C8">
              <w:rPr>
                <w:sz w:val="24"/>
                <w:szCs w:val="24"/>
              </w:rPr>
              <w:t xml:space="preserve"> или</w:t>
            </w:r>
            <w:r w:rsidRPr="000D11C8">
              <w:rPr>
                <w:sz w:val="24"/>
                <w:szCs w:val="24"/>
              </w:rPr>
              <w:t xml:space="preserve"> средней </w:t>
            </w:r>
            <w:r w:rsidR="004C1393" w:rsidRPr="000D11C8">
              <w:rPr>
                <w:sz w:val="24"/>
                <w:szCs w:val="24"/>
              </w:rPr>
              <w:t xml:space="preserve">степени </w:t>
            </w:r>
            <w:r w:rsidRPr="000D11C8">
              <w:rPr>
                <w:sz w:val="24"/>
                <w:szCs w:val="24"/>
              </w:rPr>
              <w:t xml:space="preserve">тяжести. Температура тела повышена до 37,5—38,0°С, но </w:t>
            </w:r>
            <w:r w:rsidR="007C5B43" w:rsidRPr="000D11C8">
              <w:rPr>
                <w:sz w:val="24"/>
                <w:szCs w:val="24"/>
              </w:rPr>
              <w:t>может достигать</w:t>
            </w:r>
            <w:r w:rsidRPr="000D11C8">
              <w:rPr>
                <w:sz w:val="24"/>
                <w:szCs w:val="24"/>
              </w:rPr>
              <w:t xml:space="preserve"> 38,5—39,0°С. В результате интоксикации </w:t>
            </w:r>
            <w:r w:rsidR="007C5B43" w:rsidRPr="000D11C8">
              <w:rPr>
                <w:sz w:val="24"/>
                <w:szCs w:val="24"/>
              </w:rPr>
              <w:t>развиваются</w:t>
            </w:r>
            <w:r w:rsidRPr="000D11C8">
              <w:rPr>
                <w:sz w:val="24"/>
                <w:szCs w:val="24"/>
              </w:rPr>
              <w:t xml:space="preserve"> общая слабость, разбитость, потеря аппетита, бессонница</w:t>
            </w:r>
            <w:r w:rsidR="007C5B43" w:rsidRPr="000D11C8">
              <w:rPr>
                <w:sz w:val="24"/>
                <w:szCs w:val="24"/>
              </w:rPr>
              <w:t>.</w:t>
            </w:r>
          </w:p>
        </w:tc>
      </w:tr>
      <w:tr w:rsidR="00BA7BEF" w:rsidRPr="000D11C8" w:rsidTr="00BC781D"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Жалобы</w:t>
            </w:r>
          </w:p>
        </w:tc>
        <w:tc>
          <w:tcPr>
            <w:tcW w:w="7796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Боль, припухлость мягких тканей лица, нарушение общего самочувствия</w:t>
            </w:r>
            <w:r w:rsidR="00BE21CF" w:rsidRPr="000D11C8">
              <w:rPr>
                <w:sz w:val="24"/>
                <w:szCs w:val="24"/>
              </w:rPr>
              <w:t>, болезненное открывание рта</w:t>
            </w:r>
            <w:r w:rsidRPr="000D11C8">
              <w:rPr>
                <w:sz w:val="24"/>
                <w:szCs w:val="24"/>
              </w:rPr>
              <w:t>.</w:t>
            </w:r>
            <w:r w:rsidR="00254933" w:rsidRPr="000D11C8">
              <w:rPr>
                <w:sz w:val="24"/>
                <w:szCs w:val="24"/>
              </w:rPr>
              <w:t xml:space="preserve"> </w:t>
            </w:r>
          </w:p>
        </w:tc>
      </w:tr>
      <w:tr w:rsidR="00BA7BEF" w:rsidRPr="000D11C8" w:rsidTr="00534086">
        <w:trPr>
          <w:trHeight w:val="745"/>
        </w:trPr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lastRenderedPageBreak/>
              <w:t>Внешний осмотр</w:t>
            </w:r>
          </w:p>
        </w:tc>
        <w:tc>
          <w:tcPr>
            <w:tcW w:w="7796" w:type="dxa"/>
          </w:tcPr>
          <w:p w:rsidR="00BE21CF" w:rsidRPr="000D11C8" w:rsidRDefault="007C5B43" w:rsidP="00BE21CF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В</w:t>
            </w:r>
            <w:r w:rsidR="00BE21CF" w:rsidRPr="000D11C8">
              <w:rPr>
                <w:sz w:val="24"/>
                <w:szCs w:val="24"/>
              </w:rPr>
              <w:t xml:space="preserve">ыраженный отек околочелюстных мягких тканей. Локализация и распространение отека зависит от расположения очага источника инфекции. </w:t>
            </w:r>
            <w:r w:rsidRPr="000D11C8">
              <w:rPr>
                <w:sz w:val="24"/>
                <w:szCs w:val="24"/>
              </w:rPr>
              <w:t>П</w:t>
            </w:r>
            <w:r w:rsidR="00BE21CF" w:rsidRPr="000D11C8">
              <w:rPr>
                <w:sz w:val="24"/>
                <w:szCs w:val="24"/>
              </w:rPr>
              <w:t xml:space="preserve">рипухлость щечной, скуловой, подглазничной и околоушной областей, доходящая до ушной раковины. Иногда припухлость распространяется на нижнее веко, носогубную складку, поднижнечелюстную область. </w:t>
            </w:r>
            <w:r w:rsidR="00730939" w:rsidRPr="000D11C8">
              <w:rPr>
                <w:sz w:val="24"/>
                <w:szCs w:val="24"/>
              </w:rPr>
              <w:t>Ко</w:t>
            </w:r>
            <w:r w:rsidR="009465C4" w:rsidRPr="000D11C8">
              <w:rPr>
                <w:sz w:val="24"/>
                <w:szCs w:val="24"/>
              </w:rPr>
              <w:t>жные покровы не изменены</w:t>
            </w:r>
            <w:r w:rsidR="00BE21CF" w:rsidRPr="000D11C8">
              <w:rPr>
                <w:sz w:val="24"/>
                <w:szCs w:val="24"/>
              </w:rPr>
              <w:t xml:space="preserve">, </w:t>
            </w:r>
            <w:r w:rsidR="00730939" w:rsidRPr="000D11C8">
              <w:rPr>
                <w:sz w:val="24"/>
                <w:szCs w:val="24"/>
              </w:rPr>
              <w:t>кожа в складку</w:t>
            </w:r>
            <w:r w:rsidR="00BE21CF" w:rsidRPr="000D11C8">
              <w:rPr>
                <w:sz w:val="24"/>
                <w:szCs w:val="24"/>
              </w:rPr>
              <w:t xml:space="preserve"> собирается.</w:t>
            </w:r>
          </w:p>
          <w:p w:rsidR="00B11A32" w:rsidRPr="000D11C8" w:rsidRDefault="00BE21CF" w:rsidP="009F6462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Необходимо проводить дифференциальную диагностику острого периостита с</w:t>
            </w:r>
            <w:r w:rsidR="00B41173" w:rsidRPr="000D11C8">
              <w:rPr>
                <w:sz w:val="24"/>
                <w:szCs w:val="24"/>
              </w:rPr>
              <w:t xml:space="preserve"> абсцессом и флегмоной. При абсцессе и флегмоне отмечается гиперемия</w:t>
            </w:r>
            <w:r w:rsidR="009F6462" w:rsidRPr="000D11C8">
              <w:rPr>
                <w:sz w:val="24"/>
                <w:szCs w:val="24"/>
              </w:rPr>
              <w:t>, напряжение</w:t>
            </w:r>
            <w:r w:rsidR="00B41173" w:rsidRPr="000D11C8">
              <w:rPr>
                <w:sz w:val="24"/>
                <w:szCs w:val="24"/>
              </w:rPr>
              <w:t xml:space="preserve"> кожных покровов, </w:t>
            </w:r>
            <w:r w:rsidR="009F6462" w:rsidRPr="000D11C8">
              <w:rPr>
                <w:sz w:val="24"/>
                <w:szCs w:val="24"/>
              </w:rPr>
              <w:t>кожа в складку не собирается. При периостите</w:t>
            </w:r>
            <w:r w:rsidRPr="000D11C8">
              <w:rPr>
                <w:sz w:val="24"/>
                <w:szCs w:val="24"/>
              </w:rPr>
              <w:t xml:space="preserve"> отек </w:t>
            </w:r>
            <w:r w:rsidR="009F6462" w:rsidRPr="000D11C8">
              <w:rPr>
                <w:sz w:val="24"/>
                <w:szCs w:val="24"/>
              </w:rPr>
              <w:t xml:space="preserve">ограничен одной анатомической областью, при абсцессе вовлечены до 2 смежных областей, а </w:t>
            </w:r>
            <w:r w:rsidRPr="000D11C8">
              <w:rPr>
                <w:sz w:val="24"/>
                <w:szCs w:val="24"/>
              </w:rPr>
              <w:t>при флегмоне вовлечены 3 и более областей.</w:t>
            </w:r>
          </w:p>
        </w:tc>
      </w:tr>
      <w:tr w:rsidR="00BA7BEF" w:rsidRPr="000D11C8" w:rsidTr="00BC781D"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Рентгенограмма</w:t>
            </w:r>
          </w:p>
        </w:tc>
        <w:tc>
          <w:tcPr>
            <w:tcW w:w="7796" w:type="dxa"/>
          </w:tcPr>
          <w:p w:rsidR="00B11A32" w:rsidRPr="000D11C8" w:rsidRDefault="00B11A32" w:rsidP="007C5B43">
            <w:pPr>
              <w:shd w:val="clear" w:color="auto" w:fill="FFFFFF"/>
              <w:ind w:firstLine="298"/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На рентгенограмме</w:t>
            </w:r>
            <w:r w:rsidR="00D86A48" w:rsidRPr="000D11C8">
              <w:rPr>
                <w:sz w:val="24"/>
                <w:szCs w:val="24"/>
              </w:rPr>
              <w:t xml:space="preserve"> </w:t>
            </w:r>
            <w:r w:rsidR="007C5B43" w:rsidRPr="000D11C8">
              <w:rPr>
                <w:sz w:val="24"/>
                <w:szCs w:val="24"/>
              </w:rPr>
              <w:t>отмечается расширение периодонтальной щели</w:t>
            </w:r>
            <w:r w:rsidR="00DE56A2" w:rsidRPr="000D11C8">
              <w:rPr>
                <w:sz w:val="24"/>
                <w:szCs w:val="24"/>
              </w:rPr>
              <w:t xml:space="preserve"> причинного зуба,</w:t>
            </w:r>
            <w:r w:rsidR="0054629E" w:rsidRPr="000D11C8">
              <w:rPr>
                <w:sz w:val="24"/>
                <w:szCs w:val="24"/>
              </w:rPr>
              <w:t xml:space="preserve"> наличие</w:t>
            </w:r>
            <w:r w:rsidR="00DE56A2" w:rsidRPr="000D11C8">
              <w:rPr>
                <w:sz w:val="24"/>
                <w:szCs w:val="24"/>
              </w:rPr>
              <w:t xml:space="preserve"> очагов деструкции костной ткани </w:t>
            </w:r>
            <w:r w:rsidR="00500B7D" w:rsidRPr="000D11C8">
              <w:rPr>
                <w:sz w:val="24"/>
                <w:szCs w:val="24"/>
              </w:rPr>
              <w:t xml:space="preserve">в области </w:t>
            </w:r>
            <w:r w:rsidR="007C5B43" w:rsidRPr="000D11C8">
              <w:rPr>
                <w:sz w:val="24"/>
                <w:szCs w:val="24"/>
              </w:rPr>
              <w:t>корней зубов</w:t>
            </w:r>
            <w:r w:rsidR="001A2803" w:rsidRPr="000D11C8">
              <w:rPr>
                <w:sz w:val="24"/>
                <w:szCs w:val="24"/>
              </w:rPr>
              <w:t>. При травме зубов и челюстей</w:t>
            </w:r>
            <w:r w:rsidR="007C5B43" w:rsidRPr="000D11C8">
              <w:rPr>
                <w:sz w:val="24"/>
                <w:szCs w:val="24"/>
              </w:rPr>
              <w:t xml:space="preserve"> (вывих или перелом зуба, перелом челюсти)</w:t>
            </w:r>
            <w:r w:rsidR="001A2803" w:rsidRPr="000D11C8">
              <w:rPr>
                <w:sz w:val="24"/>
                <w:szCs w:val="24"/>
              </w:rPr>
              <w:t xml:space="preserve"> визуализируется линия перелома, изменение положения зуба.</w:t>
            </w:r>
          </w:p>
        </w:tc>
      </w:tr>
      <w:tr w:rsidR="00BA7BEF" w:rsidRPr="000D11C8" w:rsidTr="00890982">
        <w:trPr>
          <w:trHeight w:val="591"/>
        </w:trPr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Пальпация</w:t>
            </w:r>
          </w:p>
        </w:tc>
        <w:tc>
          <w:tcPr>
            <w:tcW w:w="7796" w:type="dxa"/>
          </w:tcPr>
          <w:p w:rsidR="00B11A32" w:rsidRPr="000D11C8" w:rsidRDefault="00890982" w:rsidP="009F6462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Пальпация ткане</w:t>
            </w:r>
            <w:r w:rsidR="00F44394" w:rsidRPr="000D11C8">
              <w:rPr>
                <w:sz w:val="24"/>
                <w:szCs w:val="24"/>
              </w:rPr>
              <w:t>й пораженной области болезненна/</w:t>
            </w:r>
            <w:r w:rsidRPr="000D11C8">
              <w:rPr>
                <w:sz w:val="24"/>
                <w:szCs w:val="24"/>
              </w:rPr>
              <w:t xml:space="preserve">резко болезненна. </w:t>
            </w:r>
            <w:r w:rsidR="00CF4AD4" w:rsidRPr="000D11C8">
              <w:rPr>
                <w:sz w:val="24"/>
                <w:szCs w:val="24"/>
              </w:rPr>
              <w:t xml:space="preserve">При пальпации </w:t>
            </w:r>
            <w:r w:rsidR="007C5B43" w:rsidRPr="000D11C8">
              <w:rPr>
                <w:sz w:val="24"/>
                <w:szCs w:val="24"/>
              </w:rPr>
              <w:t xml:space="preserve">региональных </w:t>
            </w:r>
            <w:r w:rsidR="00CF4AD4" w:rsidRPr="000D11C8">
              <w:rPr>
                <w:sz w:val="24"/>
                <w:szCs w:val="24"/>
              </w:rPr>
              <w:t xml:space="preserve">лимфоузлов соответствующей области отмечается их увеличение и болезненность. Переходная складка области поражения </w:t>
            </w:r>
            <w:r w:rsidR="009F6462" w:rsidRPr="000D11C8">
              <w:rPr>
                <w:sz w:val="24"/>
                <w:szCs w:val="24"/>
              </w:rPr>
              <w:t xml:space="preserve">сглажена, </w:t>
            </w:r>
            <w:r w:rsidR="00CF4AD4" w:rsidRPr="000D11C8">
              <w:rPr>
                <w:sz w:val="24"/>
                <w:szCs w:val="24"/>
              </w:rPr>
              <w:t>резко болезненна при пальпации, в центре инфильтрата определяется флюктуация. Инфильтрат при периостите имеет ограниченный характер, в то время как обширный, разлитой инфильтрат может свидетельствовать о развитии флегмоны.</w:t>
            </w:r>
          </w:p>
        </w:tc>
      </w:tr>
      <w:tr w:rsidR="00BA7BEF" w:rsidRPr="000D11C8" w:rsidTr="00BC781D"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Осмотр рта</w:t>
            </w:r>
          </w:p>
        </w:tc>
        <w:tc>
          <w:tcPr>
            <w:tcW w:w="7796" w:type="dxa"/>
          </w:tcPr>
          <w:p w:rsidR="00B11A32" w:rsidRPr="000D11C8" w:rsidRDefault="00B11A32" w:rsidP="00802EE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В преддверии</w:t>
            </w:r>
            <w:r w:rsidR="007C5B43" w:rsidRPr="000D11C8">
              <w:rPr>
                <w:sz w:val="24"/>
                <w:szCs w:val="24"/>
              </w:rPr>
              <w:t xml:space="preserve"> полости</w:t>
            </w:r>
            <w:r w:rsidRPr="000D11C8">
              <w:rPr>
                <w:sz w:val="24"/>
                <w:szCs w:val="24"/>
              </w:rPr>
              <w:t xml:space="preserve"> рта при остром периостите наблюдаются гиперемия и отек слизист</w:t>
            </w:r>
            <w:r w:rsidR="000F5CD0" w:rsidRPr="000D11C8">
              <w:rPr>
                <w:sz w:val="24"/>
                <w:szCs w:val="24"/>
              </w:rPr>
              <w:t>ой оболочки альвеолярного отростка</w:t>
            </w:r>
            <w:r w:rsidRPr="000D11C8">
              <w:rPr>
                <w:sz w:val="24"/>
                <w:szCs w:val="24"/>
              </w:rPr>
              <w:t xml:space="preserve"> </w:t>
            </w:r>
            <w:r w:rsidR="000F5CD0" w:rsidRPr="000D11C8">
              <w:rPr>
                <w:sz w:val="24"/>
                <w:szCs w:val="24"/>
              </w:rPr>
              <w:t>(</w:t>
            </w:r>
            <w:r w:rsidRPr="000D11C8">
              <w:rPr>
                <w:sz w:val="24"/>
                <w:szCs w:val="24"/>
              </w:rPr>
              <w:t>части</w:t>
            </w:r>
            <w:r w:rsidR="000F5CD0" w:rsidRPr="000D11C8">
              <w:rPr>
                <w:sz w:val="24"/>
                <w:szCs w:val="24"/>
              </w:rPr>
              <w:t>)</w:t>
            </w:r>
            <w:r w:rsidRPr="000D11C8">
              <w:rPr>
                <w:sz w:val="24"/>
                <w:szCs w:val="24"/>
              </w:rPr>
              <w:t xml:space="preserve"> переходной складки и щеки на протяжении 3-5 зубов. </w:t>
            </w:r>
            <w:r w:rsidR="009D57DF" w:rsidRPr="000D11C8">
              <w:rPr>
                <w:sz w:val="24"/>
                <w:szCs w:val="24"/>
              </w:rPr>
              <w:t xml:space="preserve">При </w:t>
            </w:r>
            <w:r w:rsidR="000D11C8" w:rsidRPr="00802EE8">
              <w:rPr>
                <w:sz w:val="24"/>
                <w:szCs w:val="24"/>
              </w:rPr>
              <w:t xml:space="preserve">серозной </w:t>
            </w:r>
            <w:r w:rsidR="009D57DF" w:rsidRPr="000D11C8">
              <w:rPr>
                <w:sz w:val="24"/>
                <w:szCs w:val="24"/>
              </w:rPr>
              <w:t>стадии острого периостита п</w:t>
            </w:r>
            <w:r w:rsidRPr="000D11C8">
              <w:rPr>
                <w:sz w:val="24"/>
                <w:szCs w:val="24"/>
              </w:rPr>
              <w:t>ереходная складка за счет воспалительной инфильтрации уплощается и сглаживается, при пальпации о</w:t>
            </w:r>
            <w:r w:rsidR="00240A64" w:rsidRPr="000D11C8">
              <w:rPr>
                <w:sz w:val="24"/>
                <w:szCs w:val="24"/>
              </w:rPr>
              <w:t>тмечается болез</w:t>
            </w:r>
            <w:r w:rsidR="009F6462" w:rsidRPr="000D11C8">
              <w:rPr>
                <w:sz w:val="24"/>
                <w:szCs w:val="24"/>
              </w:rPr>
              <w:t>ненность</w:t>
            </w:r>
            <w:r w:rsidRPr="000D11C8">
              <w:rPr>
                <w:sz w:val="24"/>
                <w:szCs w:val="24"/>
              </w:rPr>
              <w:t xml:space="preserve">. </w:t>
            </w:r>
            <w:r w:rsidR="009D57DF" w:rsidRPr="000D11C8">
              <w:rPr>
                <w:sz w:val="24"/>
                <w:szCs w:val="24"/>
              </w:rPr>
              <w:t xml:space="preserve">Дальнейшее развитие воспалительного процесса приводит к гнойной стадии периостита. </w:t>
            </w:r>
            <w:r w:rsidRPr="000D11C8">
              <w:rPr>
                <w:sz w:val="24"/>
                <w:szCs w:val="24"/>
              </w:rPr>
              <w:t>По переходной складке</w:t>
            </w:r>
            <w:r w:rsidR="009D57DF" w:rsidRPr="000D11C8">
              <w:rPr>
                <w:sz w:val="24"/>
                <w:szCs w:val="24"/>
              </w:rPr>
              <w:t xml:space="preserve"> возникает</w:t>
            </w:r>
            <w:r w:rsidRPr="000D11C8">
              <w:rPr>
                <w:sz w:val="24"/>
                <w:szCs w:val="24"/>
              </w:rPr>
              <w:t xml:space="preserve"> ограниченная припухлость в виде валика, покрытая слизистой оболочкой.</w:t>
            </w:r>
            <w:r w:rsidR="00534086" w:rsidRPr="000D11C8">
              <w:rPr>
                <w:sz w:val="24"/>
                <w:szCs w:val="24"/>
              </w:rPr>
              <w:t xml:space="preserve"> </w:t>
            </w:r>
            <w:r w:rsidR="000F5CD0" w:rsidRPr="000D11C8">
              <w:rPr>
                <w:sz w:val="24"/>
                <w:szCs w:val="24"/>
              </w:rPr>
              <w:t>При гнойной стадии г</w:t>
            </w:r>
            <w:r w:rsidRPr="000D11C8">
              <w:rPr>
                <w:sz w:val="24"/>
                <w:szCs w:val="24"/>
              </w:rPr>
              <w:t xml:space="preserve">ной нередко просвечивает через нее, придавая слизистой оболочке желтоватый цвет, при пальпации четко определятся флюктуация. </w:t>
            </w:r>
            <w:r w:rsidR="00FE6F3A" w:rsidRPr="000D11C8">
              <w:rPr>
                <w:sz w:val="24"/>
                <w:szCs w:val="24"/>
              </w:rPr>
              <w:t>При локализации процесса на верхней челюсти с небной с</w:t>
            </w:r>
            <w:r w:rsidR="00240A64" w:rsidRPr="000D11C8">
              <w:rPr>
                <w:sz w:val="24"/>
                <w:szCs w:val="24"/>
              </w:rPr>
              <w:t>тороны</w:t>
            </w:r>
            <w:r w:rsidR="007C5B43" w:rsidRPr="000D11C8">
              <w:rPr>
                <w:sz w:val="24"/>
                <w:szCs w:val="24"/>
              </w:rPr>
              <w:t xml:space="preserve"> альвеолярного отростка</w:t>
            </w:r>
            <w:r w:rsidR="00240A64" w:rsidRPr="000D11C8">
              <w:rPr>
                <w:sz w:val="24"/>
                <w:szCs w:val="24"/>
              </w:rPr>
              <w:t xml:space="preserve"> внешних изменений нет, во рту</w:t>
            </w:r>
            <w:r w:rsidR="00FE6F3A" w:rsidRPr="000D11C8">
              <w:rPr>
                <w:sz w:val="24"/>
                <w:szCs w:val="24"/>
              </w:rPr>
              <w:t xml:space="preserve"> определяется болезненное выбухание на небе, которое приобретает полушаровидную или овальную форму. </w:t>
            </w:r>
            <w:r w:rsidRPr="000D11C8">
              <w:rPr>
                <w:sz w:val="24"/>
                <w:szCs w:val="24"/>
              </w:rPr>
              <w:t xml:space="preserve">При локализации процесса в области </w:t>
            </w:r>
            <w:r w:rsidR="007C5B43" w:rsidRPr="000D11C8">
              <w:rPr>
                <w:sz w:val="24"/>
                <w:szCs w:val="24"/>
              </w:rPr>
              <w:t>челюстно-язычной</w:t>
            </w:r>
            <w:r w:rsidRPr="000D11C8">
              <w:rPr>
                <w:sz w:val="24"/>
                <w:szCs w:val="24"/>
              </w:rPr>
              <w:t xml:space="preserve"> складки, наблюдается отек небно-язычной и</w:t>
            </w:r>
            <w:r w:rsidR="007C5B43" w:rsidRPr="000D11C8">
              <w:rPr>
                <w:sz w:val="24"/>
                <w:szCs w:val="24"/>
              </w:rPr>
              <w:t xml:space="preserve"> небно-глоточной дужек. Движения</w:t>
            </w:r>
            <w:r w:rsidRPr="000D11C8">
              <w:rPr>
                <w:sz w:val="24"/>
                <w:szCs w:val="24"/>
              </w:rPr>
              <w:t xml:space="preserve"> языка становятся затруднёнными и болезненными, появляются ограничение и болезненность при открывании рта.</w:t>
            </w:r>
            <w:r w:rsidR="00B25186" w:rsidRPr="000D11C8">
              <w:rPr>
                <w:sz w:val="24"/>
                <w:szCs w:val="24"/>
              </w:rPr>
              <w:t xml:space="preserve"> Зуб, возле которого развивается патологический процесс, разрушенный, депульпированный или запломбированный,</w:t>
            </w:r>
            <w:r w:rsidR="000416BF" w:rsidRPr="000D11C8">
              <w:rPr>
                <w:sz w:val="24"/>
                <w:szCs w:val="24"/>
              </w:rPr>
              <w:t xml:space="preserve"> его перкуссия резко</w:t>
            </w:r>
            <w:r w:rsidR="00240A64" w:rsidRPr="000D11C8">
              <w:rPr>
                <w:sz w:val="24"/>
                <w:szCs w:val="24"/>
              </w:rPr>
              <w:t xml:space="preserve"> </w:t>
            </w:r>
            <w:r w:rsidR="00B25186" w:rsidRPr="000D11C8">
              <w:rPr>
                <w:sz w:val="24"/>
                <w:szCs w:val="24"/>
              </w:rPr>
              <w:t>болезненная.</w:t>
            </w:r>
            <w:r w:rsidR="00186132" w:rsidRPr="000D11C8">
              <w:rPr>
                <w:sz w:val="24"/>
                <w:szCs w:val="24"/>
              </w:rPr>
              <w:t xml:space="preserve"> </w:t>
            </w:r>
            <w:r w:rsidR="004261EB" w:rsidRPr="000D11C8">
              <w:rPr>
                <w:sz w:val="24"/>
                <w:szCs w:val="24"/>
              </w:rPr>
              <w:t>Отмечается патологическая подвижность причинных зубов. Может отмечаться гноетечение из-под десны.</w:t>
            </w:r>
          </w:p>
        </w:tc>
      </w:tr>
      <w:tr w:rsidR="00BA7BEF" w:rsidRPr="000D11C8" w:rsidTr="00BC781D"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Исход</w:t>
            </w:r>
          </w:p>
        </w:tc>
        <w:tc>
          <w:tcPr>
            <w:tcW w:w="7796" w:type="dxa"/>
          </w:tcPr>
          <w:p w:rsidR="009D57DF" w:rsidRPr="000D11C8" w:rsidRDefault="009D57DF" w:rsidP="004261EB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Консервативное лечение острого серозного периостита в большинстве случаев заканчивается выздоровлением. Однако серозная стадия может перейти в гнойную и в этих случаях требуется хирургическое лечение (периостотомия, в некоторых случаях удаление причинного зуба).</w:t>
            </w:r>
          </w:p>
          <w:p w:rsidR="00B11A32" w:rsidRPr="000D11C8" w:rsidRDefault="00297D78" w:rsidP="004261EB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 xml:space="preserve">При своевременном обращении пациента за врачебной помощью и правильно проведенном лечении исход острого гнойного периостита челюсти заканчивается выздоровлением. Через 3-5 суток больные становятся трудоспособными. Отсутствие адекватного лечения, самолечение или осложненное общесоматическое состояние здоровья </w:t>
            </w:r>
            <w:r w:rsidRPr="000D11C8">
              <w:rPr>
                <w:sz w:val="24"/>
                <w:szCs w:val="24"/>
              </w:rPr>
              <w:lastRenderedPageBreak/>
              <w:t xml:space="preserve">пациента могут быть причиной прогрессирования воспалительного процесса, распространения гнойного экссудата в кость с развитием острого остеомиелита челюсти или в околочелюстные мягкие ткани с образованием абсцесса или флегмоны. В этих ситуациях требуется </w:t>
            </w:r>
            <w:r w:rsidR="004261EB" w:rsidRPr="000D11C8">
              <w:rPr>
                <w:sz w:val="24"/>
                <w:szCs w:val="24"/>
              </w:rPr>
              <w:t>лечение больного в условиях стационара</w:t>
            </w:r>
            <w:r w:rsidRPr="000D11C8">
              <w:rPr>
                <w:sz w:val="24"/>
                <w:szCs w:val="24"/>
              </w:rPr>
              <w:t>.</w:t>
            </w:r>
          </w:p>
        </w:tc>
      </w:tr>
    </w:tbl>
    <w:p w:rsidR="00316E4B" w:rsidRPr="000D11C8" w:rsidRDefault="00316E4B" w:rsidP="00BC781D">
      <w:pPr>
        <w:shd w:val="clear" w:color="auto" w:fill="FFFFFF"/>
        <w:jc w:val="both"/>
        <w:rPr>
          <w:sz w:val="24"/>
          <w:szCs w:val="24"/>
        </w:rPr>
      </w:pPr>
    </w:p>
    <w:p w:rsidR="00B11A32" w:rsidRPr="000D11C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Хронический периостит: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796"/>
      </w:tblGrid>
      <w:tr w:rsidR="00BA7BEF" w:rsidRPr="000D11C8" w:rsidTr="00BC781D"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796" w:type="dxa"/>
          </w:tcPr>
          <w:p w:rsidR="00B11A32" w:rsidRPr="000D11C8" w:rsidRDefault="00B11A32" w:rsidP="00254933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 xml:space="preserve">Общее состояние больного </w:t>
            </w:r>
            <w:r w:rsidR="004261EB" w:rsidRPr="000D11C8">
              <w:rPr>
                <w:sz w:val="24"/>
                <w:szCs w:val="24"/>
              </w:rPr>
              <w:t>удовлетворительное</w:t>
            </w:r>
            <w:r w:rsidRPr="000D11C8">
              <w:rPr>
                <w:sz w:val="24"/>
                <w:szCs w:val="24"/>
              </w:rPr>
              <w:t>. Температурная реакция тела отсутствует, иногда с</w:t>
            </w:r>
            <w:r w:rsidR="00890982" w:rsidRPr="000D11C8">
              <w:rPr>
                <w:sz w:val="24"/>
                <w:szCs w:val="24"/>
              </w:rPr>
              <w:t>убфебри</w:t>
            </w:r>
            <w:r w:rsidRPr="000D11C8">
              <w:rPr>
                <w:sz w:val="24"/>
                <w:szCs w:val="24"/>
              </w:rPr>
              <w:t xml:space="preserve">льная температура. </w:t>
            </w:r>
          </w:p>
        </w:tc>
      </w:tr>
      <w:tr w:rsidR="00BA7BEF" w:rsidRPr="000D11C8" w:rsidTr="00BC781D">
        <w:tc>
          <w:tcPr>
            <w:tcW w:w="2199" w:type="dxa"/>
          </w:tcPr>
          <w:p w:rsidR="00B11A32" w:rsidRPr="000D11C8" w:rsidRDefault="00B11A32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Жалобы</w:t>
            </w:r>
          </w:p>
        </w:tc>
        <w:tc>
          <w:tcPr>
            <w:tcW w:w="7796" w:type="dxa"/>
          </w:tcPr>
          <w:p w:rsidR="00B11A32" w:rsidRPr="000D11C8" w:rsidRDefault="00B11A32" w:rsidP="004261EB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На боль и ограниченное уплотнение в области переходной складки.</w:t>
            </w:r>
          </w:p>
        </w:tc>
      </w:tr>
      <w:tr w:rsidR="00BA7BEF" w:rsidRPr="00F44394" w:rsidTr="00BC781D">
        <w:tc>
          <w:tcPr>
            <w:tcW w:w="2199" w:type="dxa"/>
          </w:tcPr>
          <w:p w:rsidR="00B11A32" w:rsidRPr="00F44394" w:rsidRDefault="00B11A32" w:rsidP="00BC781D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796" w:type="dxa"/>
          </w:tcPr>
          <w:p w:rsidR="00B11A32" w:rsidRPr="00F44394" w:rsidRDefault="00B11A32" w:rsidP="0009131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 хроническом периостите процесс чаще локализуется на нижн</w:t>
            </w:r>
            <w:r w:rsidR="00091319">
              <w:rPr>
                <w:sz w:val="24"/>
                <w:szCs w:val="24"/>
              </w:rPr>
              <w:t>ей челюсти. Кожные покровы не изменены.</w:t>
            </w:r>
            <w:r w:rsidRPr="00F44394">
              <w:rPr>
                <w:sz w:val="24"/>
                <w:szCs w:val="24"/>
              </w:rPr>
              <w:t xml:space="preserve"> </w:t>
            </w:r>
          </w:p>
        </w:tc>
      </w:tr>
      <w:tr w:rsidR="00BA7BEF" w:rsidRPr="00F44394" w:rsidTr="00BC781D">
        <w:tc>
          <w:tcPr>
            <w:tcW w:w="2199" w:type="dxa"/>
          </w:tcPr>
          <w:p w:rsidR="00B11A32" w:rsidRPr="00F44394" w:rsidRDefault="00B11A32" w:rsidP="00BC781D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Рентгенограмма</w:t>
            </w:r>
          </w:p>
        </w:tc>
        <w:tc>
          <w:tcPr>
            <w:tcW w:w="7796" w:type="dxa"/>
          </w:tcPr>
          <w:p w:rsidR="00B11A32" w:rsidRPr="00F44394" w:rsidRDefault="00B11A32" w:rsidP="00BC781D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 рентгенограмме по нижнему краю челюсти удается выявить дополнительную тень оссифицированной надкостницы. В дальнейшем она уплотняется и становится толще. Во вновь образованной костной ткани начинается процесс перестройки</w:t>
            </w:r>
            <w:r w:rsidR="00802EE8">
              <w:rPr>
                <w:sz w:val="24"/>
                <w:szCs w:val="24"/>
              </w:rPr>
              <w:t>,</w:t>
            </w:r>
            <w:r w:rsidRPr="00F44394">
              <w:rPr>
                <w:sz w:val="24"/>
                <w:szCs w:val="24"/>
              </w:rPr>
              <w:t xml:space="preserve"> и она приобретает выраженную трабекулярную структуру. Рарефицирующий периостит характеризуется очагом остеопороза костной ткани с довольно четкими границами. Костная ткань замещается фиброзной. Зубы, входящие в патологический очаг, </w:t>
            </w:r>
            <w:r w:rsidR="002D54EE" w:rsidRPr="00F44394">
              <w:rPr>
                <w:sz w:val="24"/>
                <w:szCs w:val="24"/>
              </w:rPr>
              <w:t>интактные.</w:t>
            </w:r>
          </w:p>
        </w:tc>
      </w:tr>
      <w:tr w:rsidR="00BA7BEF" w:rsidRPr="00F44394" w:rsidTr="00BC781D">
        <w:tc>
          <w:tcPr>
            <w:tcW w:w="2199" w:type="dxa"/>
          </w:tcPr>
          <w:p w:rsidR="00B11A32" w:rsidRPr="00F44394" w:rsidRDefault="00B11A32" w:rsidP="00BC781D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Пальпация</w:t>
            </w:r>
          </w:p>
        </w:tc>
        <w:tc>
          <w:tcPr>
            <w:tcW w:w="7796" w:type="dxa"/>
          </w:tcPr>
          <w:p w:rsidR="00B11A32" w:rsidRPr="00F44394" w:rsidRDefault="00B11A32" w:rsidP="00E45909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Поднижнечелюстные лимфатические уз</w:t>
            </w:r>
            <w:r w:rsidR="002D54EE" w:rsidRPr="00F44394">
              <w:rPr>
                <w:sz w:val="24"/>
                <w:szCs w:val="24"/>
              </w:rPr>
              <w:t>лы</w:t>
            </w:r>
            <w:r w:rsidR="00E45909" w:rsidRPr="00F44394">
              <w:rPr>
                <w:sz w:val="24"/>
                <w:szCs w:val="24"/>
              </w:rPr>
              <w:t xml:space="preserve"> </w:t>
            </w:r>
            <w:r w:rsidR="002D54EE" w:rsidRPr="00F44394">
              <w:rPr>
                <w:sz w:val="24"/>
                <w:szCs w:val="24"/>
              </w:rPr>
              <w:t xml:space="preserve"> увеличены, уплотнены, п</w:t>
            </w:r>
            <w:r w:rsidRPr="00F44394">
              <w:rPr>
                <w:sz w:val="24"/>
                <w:szCs w:val="24"/>
              </w:rPr>
              <w:t xml:space="preserve">ри пальпации безболезненны. </w:t>
            </w:r>
          </w:p>
        </w:tc>
      </w:tr>
      <w:tr w:rsidR="00BA7BEF" w:rsidRPr="00F44394" w:rsidTr="00B25186">
        <w:trPr>
          <w:trHeight w:val="2255"/>
        </w:trPr>
        <w:tc>
          <w:tcPr>
            <w:tcW w:w="2199" w:type="dxa"/>
          </w:tcPr>
          <w:p w:rsidR="00B11A32" w:rsidRPr="00F44394" w:rsidRDefault="00B11A32" w:rsidP="00BC781D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Осмотр рта</w:t>
            </w:r>
          </w:p>
        </w:tc>
        <w:tc>
          <w:tcPr>
            <w:tcW w:w="7796" w:type="dxa"/>
          </w:tcPr>
          <w:p w:rsidR="00186132" w:rsidRPr="00F44394" w:rsidRDefault="00186132" w:rsidP="00BC781D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Рот открывается свободно.</w:t>
            </w:r>
          </w:p>
          <w:p w:rsidR="00B11A32" w:rsidRPr="00F44394" w:rsidRDefault="00B11A32" w:rsidP="0009131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 преддверии рта при хроническом периостит</w:t>
            </w:r>
            <w:r w:rsidR="00091319">
              <w:rPr>
                <w:sz w:val="24"/>
                <w:szCs w:val="24"/>
              </w:rPr>
              <w:t xml:space="preserve">е пальпаторно определяется ограниченный уплотненный участок в области переходной складки, округлой формы, слабо болезненный, с гладкой поверхностью. </w:t>
            </w:r>
            <w:r w:rsidR="00091319" w:rsidRPr="00F44394">
              <w:rPr>
                <w:sz w:val="24"/>
                <w:szCs w:val="24"/>
              </w:rPr>
              <w:t>Мягкие ткани, которые прилегают к очагу поражения, имеют слабовыраженную воспалительную инфильтрацию.</w:t>
            </w:r>
            <w:r w:rsidRPr="00F44394">
              <w:rPr>
                <w:sz w:val="24"/>
                <w:szCs w:val="24"/>
              </w:rPr>
              <w:t xml:space="preserve"> </w:t>
            </w:r>
            <w:r w:rsidR="00B25186" w:rsidRPr="00F44394">
              <w:rPr>
                <w:sz w:val="24"/>
                <w:szCs w:val="24"/>
              </w:rPr>
              <w:t>Зуб, возле которого развивается патологический процесс, разрушенный, депульпированный или запломбированный, перкуссия малоболезненная или безболезненная.</w:t>
            </w:r>
            <w:r w:rsidR="00091319">
              <w:rPr>
                <w:sz w:val="24"/>
                <w:szCs w:val="24"/>
              </w:rPr>
              <w:t xml:space="preserve"> Возможна патологическая подвижность причинного зуба.</w:t>
            </w:r>
            <w:r w:rsidR="00B25186" w:rsidRPr="00F44394">
              <w:rPr>
                <w:sz w:val="24"/>
                <w:szCs w:val="24"/>
              </w:rPr>
              <w:t xml:space="preserve"> </w:t>
            </w:r>
          </w:p>
        </w:tc>
      </w:tr>
      <w:tr w:rsidR="00BA7BEF" w:rsidRPr="00F44394" w:rsidTr="00BC781D">
        <w:trPr>
          <w:trHeight w:val="900"/>
        </w:trPr>
        <w:tc>
          <w:tcPr>
            <w:tcW w:w="2199" w:type="dxa"/>
          </w:tcPr>
          <w:p w:rsidR="00B11A32" w:rsidRPr="00F44394" w:rsidRDefault="00B11A32" w:rsidP="00BC781D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Исход</w:t>
            </w:r>
          </w:p>
        </w:tc>
        <w:tc>
          <w:tcPr>
            <w:tcW w:w="7796" w:type="dxa"/>
          </w:tcPr>
          <w:p w:rsidR="00B11A32" w:rsidRPr="00F44394" w:rsidRDefault="00A6161D" w:rsidP="00046022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 адекватно проведенном лечени</w:t>
            </w:r>
            <w:r w:rsidR="00511802" w:rsidRPr="00F44394">
              <w:rPr>
                <w:sz w:val="24"/>
                <w:szCs w:val="24"/>
              </w:rPr>
              <w:t>и хронического периостита воспал</w:t>
            </w:r>
            <w:r w:rsidRPr="00F44394">
              <w:rPr>
                <w:sz w:val="24"/>
                <w:szCs w:val="24"/>
              </w:rPr>
              <w:t>ительные процессы стихают на 3-5 день. При длительном течении</w:t>
            </w:r>
            <w:r w:rsidR="00B11A32" w:rsidRPr="00F44394">
              <w:rPr>
                <w:sz w:val="24"/>
                <w:szCs w:val="24"/>
              </w:rPr>
              <w:t xml:space="preserve"> хронического пролиферативного воспалительного процесса </w:t>
            </w:r>
            <w:r w:rsidRPr="00F44394">
              <w:rPr>
                <w:sz w:val="24"/>
                <w:szCs w:val="24"/>
              </w:rPr>
              <w:t>происходит</w:t>
            </w:r>
            <w:r w:rsidR="00B11A32" w:rsidRPr="00F44394">
              <w:rPr>
                <w:sz w:val="24"/>
                <w:szCs w:val="24"/>
              </w:rPr>
              <w:t xml:space="preserve"> </w:t>
            </w:r>
            <w:r w:rsidR="00511802" w:rsidRPr="00F44394">
              <w:rPr>
                <w:sz w:val="24"/>
                <w:szCs w:val="24"/>
              </w:rPr>
              <w:t>развитие хронического гиперпластического остеомиелита</w:t>
            </w:r>
            <w:r w:rsidR="00046022" w:rsidRPr="00F44394">
              <w:rPr>
                <w:sz w:val="24"/>
                <w:szCs w:val="24"/>
              </w:rPr>
              <w:t>.</w:t>
            </w:r>
          </w:p>
        </w:tc>
      </w:tr>
    </w:tbl>
    <w:p w:rsidR="00B11A32" w:rsidRPr="00F44394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F44394">
        <w:rPr>
          <w:i/>
          <w:iCs/>
          <w:sz w:val="24"/>
          <w:szCs w:val="24"/>
        </w:rPr>
        <w:t>КЛАССИФИКАЦИЯ ПЕРИОСТИТА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В классификации ВОЗ (10-й пересмотр) периостит включен в рубрику К10.2 Воспалительные заболевания челюстей.</w:t>
      </w:r>
    </w:p>
    <w:p w:rsidR="00B11A32" w:rsidRPr="00F44394" w:rsidRDefault="00B11A32" w:rsidP="00BC781D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>К10.22  Периостит челюсти</w:t>
      </w:r>
    </w:p>
    <w:p w:rsidR="00B11A32" w:rsidRPr="00F44394" w:rsidRDefault="00B11A32" w:rsidP="00BC781D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>К10.23 Хронический периостит челюсти</w:t>
      </w:r>
    </w:p>
    <w:p w:rsidR="00B11A32" w:rsidRPr="00F44394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F44394">
        <w:rPr>
          <w:i/>
          <w:iCs/>
          <w:sz w:val="24"/>
          <w:szCs w:val="24"/>
        </w:rPr>
        <w:t>ОБЩИЕ ПОДХОДЫ К ДИАГНОСТИКЕ ПЕРИОСТИТА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Диагностика периостита производится путем сбора </w:t>
      </w:r>
      <w:r w:rsidR="00091319">
        <w:rPr>
          <w:sz w:val="24"/>
          <w:szCs w:val="24"/>
        </w:rPr>
        <w:t xml:space="preserve">жалоб и </w:t>
      </w:r>
      <w:r w:rsidRPr="00F44394">
        <w:rPr>
          <w:sz w:val="24"/>
          <w:szCs w:val="24"/>
        </w:rPr>
        <w:t>анамнеза, клинического осмотра и дополнительных методов обследования.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Главная задача при диагностике заключается в определении</w:t>
      </w:r>
      <w:r w:rsidR="00734E17" w:rsidRPr="00F44394">
        <w:rPr>
          <w:sz w:val="24"/>
          <w:szCs w:val="24"/>
        </w:rPr>
        <w:t xml:space="preserve"> модели</w:t>
      </w:r>
      <w:r w:rsidRPr="00F44394">
        <w:rPr>
          <w:sz w:val="24"/>
          <w:szCs w:val="24"/>
        </w:rPr>
        <w:t xml:space="preserve">, распространенности, тяжести и характера течения периостита, выявлении эндогенных и экзогенных факторов. Проведение тщательной диагностики </w:t>
      </w:r>
      <w:r w:rsidR="00734E17" w:rsidRPr="00F44394">
        <w:rPr>
          <w:sz w:val="24"/>
          <w:szCs w:val="24"/>
        </w:rPr>
        <w:t>осуществляется врачом-стоматологом-хирургом с привлечением при необходимости других специалистов стоматологического профиля.</w:t>
      </w:r>
      <w:r w:rsidRPr="00F44394">
        <w:rPr>
          <w:sz w:val="24"/>
          <w:szCs w:val="24"/>
        </w:rPr>
        <w:t xml:space="preserve"> В зависимости от поставленного диагноза составляется комплексный план лечения пациента.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Кроме того, диагностика дополнительно должна быть направлена на выявление факторов, которые препятствуют немедленному началу амбулаторного лечения. Такими факторами могут быть: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сопутствующие заболевания, отягощающие лечение;</w:t>
      </w:r>
    </w:p>
    <w:p w:rsidR="00B11A32" w:rsidRPr="00F44394" w:rsidRDefault="00297D78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lastRenderedPageBreak/>
        <w:t xml:space="preserve">— </w:t>
      </w:r>
      <w:r w:rsidR="00B11A32" w:rsidRPr="00F44394">
        <w:rPr>
          <w:sz w:val="24"/>
          <w:szCs w:val="24"/>
        </w:rPr>
        <w:t>острые воспалительные заболевания органов и тканей  рта;</w:t>
      </w:r>
    </w:p>
    <w:p w:rsidR="00B11A32" w:rsidRPr="00F44394" w:rsidRDefault="00297D78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— </w:t>
      </w:r>
      <w:r w:rsidR="00B11A32" w:rsidRPr="00F44394">
        <w:rPr>
          <w:sz w:val="24"/>
          <w:szCs w:val="24"/>
        </w:rPr>
        <w:t xml:space="preserve">угрожающие </w:t>
      </w:r>
      <w:r w:rsidR="004736CE" w:rsidRPr="00F44394">
        <w:rPr>
          <w:sz w:val="24"/>
          <w:szCs w:val="24"/>
        </w:rPr>
        <w:t>жизни острое</w:t>
      </w:r>
      <w:r w:rsidR="00B11A32" w:rsidRPr="00F44394">
        <w:rPr>
          <w:sz w:val="24"/>
          <w:szCs w:val="24"/>
        </w:rPr>
        <w:t xml:space="preserve"> состояние/заболевание или обострение хронического заболевания (в том числе инфаркт миокарда, острое нарушение мозго</w:t>
      </w:r>
      <w:r w:rsidR="004736CE" w:rsidRPr="00F44394">
        <w:rPr>
          <w:sz w:val="24"/>
          <w:szCs w:val="24"/>
        </w:rPr>
        <w:t>вого кровообращения), развившие</w:t>
      </w:r>
      <w:r w:rsidR="00B11A32" w:rsidRPr="00F44394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отказ пациента от лечения.</w:t>
      </w:r>
    </w:p>
    <w:p w:rsidR="00B11A32" w:rsidRPr="00F44394" w:rsidRDefault="00B11A32" w:rsidP="00BC781D">
      <w:pPr>
        <w:shd w:val="clear" w:color="auto" w:fill="FFFFFF"/>
        <w:ind w:firstLine="70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Дополнительным</w:t>
      </w:r>
      <w:r w:rsidR="00297D78" w:rsidRPr="00F44394">
        <w:rPr>
          <w:sz w:val="24"/>
          <w:szCs w:val="24"/>
        </w:rPr>
        <w:t>и методами обследования являютс</w:t>
      </w:r>
      <w:r w:rsidRPr="00F44394">
        <w:rPr>
          <w:sz w:val="24"/>
          <w:szCs w:val="24"/>
        </w:rPr>
        <w:t xml:space="preserve">я рентгенологическое исследование, лабораторные исследование крови, </w:t>
      </w:r>
      <w:r w:rsidR="00297D78" w:rsidRPr="00F44394">
        <w:rPr>
          <w:sz w:val="24"/>
          <w:szCs w:val="24"/>
        </w:rPr>
        <w:t xml:space="preserve">функциональные, </w:t>
      </w:r>
      <w:r w:rsidRPr="00F44394">
        <w:rPr>
          <w:sz w:val="24"/>
          <w:szCs w:val="24"/>
        </w:rPr>
        <w:t>микробиологические и при хроническом периостит</w:t>
      </w:r>
      <w:r w:rsidR="002D54EE" w:rsidRPr="00F44394">
        <w:rPr>
          <w:sz w:val="24"/>
          <w:szCs w:val="24"/>
        </w:rPr>
        <w:t>е морфологические исследования.</w:t>
      </w:r>
    </w:p>
    <w:p w:rsidR="00B11A32" w:rsidRPr="00F44394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F44394">
        <w:rPr>
          <w:b/>
          <w:bCs/>
          <w:sz w:val="24"/>
          <w:szCs w:val="24"/>
        </w:rPr>
        <w:t xml:space="preserve"> </w:t>
      </w:r>
      <w:r w:rsidRPr="00F44394">
        <w:rPr>
          <w:i/>
          <w:iCs/>
          <w:sz w:val="24"/>
          <w:szCs w:val="24"/>
        </w:rPr>
        <w:t>ОБЩИЕ ПОДХОДЫ К ЛЕЧЕНИЮ ПЕРИОСТИТА</w:t>
      </w:r>
    </w:p>
    <w:p w:rsidR="00B11A32" w:rsidRPr="00F44394" w:rsidRDefault="00B11A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>Принципы лечения больных с периоститом  предусматривают одновременное решение нескольких задач:</w:t>
      </w:r>
    </w:p>
    <w:p w:rsidR="00B11A32" w:rsidRPr="00F44394" w:rsidRDefault="001861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 xml:space="preserve">- </w:t>
      </w:r>
      <w:r w:rsidR="00B11A32" w:rsidRPr="00F44394">
        <w:rPr>
          <w:sz w:val="24"/>
          <w:szCs w:val="24"/>
        </w:rPr>
        <w:t>предупреждение дальнейшего развития патологического процесса;</w:t>
      </w:r>
    </w:p>
    <w:p w:rsidR="00B11A32" w:rsidRPr="00F44394" w:rsidRDefault="00B11A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:rsidR="00186132" w:rsidRPr="00F44394" w:rsidRDefault="001861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>- выявление и устранение причины заболевания;</w:t>
      </w:r>
    </w:p>
    <w:p w:rsidR="00186132" w:rsidRPr="00F44394" w:rsidRDefault="00B11A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 xml:space="preserve">- </w:t>
      </w:r>
      <w:r w:rsidR="00186132" w:rsidRPr="00F44394">
        <w:rPr>
          <w:sz w:val="24"/>
          <w:szCs w:val="24"/>
        </w:rPr>
        <w:t>сохранение и восстановление функциональной способности всей зубочелюстной системы;</w:t>
      </w:r>
    </w:p>
    <w:p w:rsidR="00FC29B6" w:rsidRPr="00F44394" w:rsidRDefault="00FC29B6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 xml:space="preserve">- устранение возникших осложнений патологического процесса; </w:t>
      </w:r>
    </w:p>
    <w:p w:rsidR="00B11A32" w:rsidRPr="00F44394" w:rsidRDefault="001861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 xml:space="preserve">- </w:t>
      </w:r>
      <w:r w:rsidR="00B11A32" w:rsidRPr="00F44394">
        <w:rPr>
          <w:sz w:val="24"/>
          <w:szCs w:val="24"/>
        </w:rPr>
        <w:t xml:space="preserve">повышение качества жизни пациентов. </w:t>
      </w:r>
    </w:p>
    <w:p w:rsidR="00B11A32" w:rsidRPr="00F44394" w:rsidRDefault="00B11A32" w:rsidP="00534086">
      <w:pPr>
        <w:shd w:val="clear" w:color="auto" w:fill="FFFFFF"/>
        <w:ind w:firstLine="301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Комплекс лечебных мероприятий проводят преимущественно в условиях поликлиники. Принимают во внимание выраженность воспалительных явлений, общую и местную картину заболевания, а также рентгенологические данные.</w:t>
      </w:r>
    </w:p>
    <w:p w:rsidR="00B11A32" w:rsidRPr="00F44394" w:rsidRDefault="00B11A32" w:rsidP="00534086">
      <w:pPr>
        <w:shd w:val="clear" w:color="auto" w:fill="FFFFFF"/>
        <w:ind w:firstLine="301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11802" w:rsidRPr="00F44394" w:rsidRDefault="00511802" w:rsidP="00534086">
      <w:pPr>
        <w:shd w:val="clear" w:color="auto" w:fill="FFFFFF"/>
        <w:ind w:firstLine="301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Оперативное вмешательство по поводу периостита проводят под местным обезболиванием – проводниковой </w:t>
      </w:r>
      <w:r w:rsidR="004261EB">
        <w:rPr>
          <w:sz w:val="24"/>
          <w:szCs w:val="24"/>
        </w:rPr>
        <w:t>или инфильтрационной анестезией.</w:t>
      </w:r>
      <w:r w:rsidRPr="00F44394">
        <w:rPr>
          <w:sz w:val="24"/>
          <w:szCs w:val="24"/>
        </w:rPr>
        <w:t xml:space="preserve"> </w:t>
      </w:r>
      <w:r w:rsidR="004261EB">
        <w:rPr>
          <w:sz w:val="24"/>
          <w:szCs w:val="24"/>
        </w:rPr>
        <w:t>По показаниям пациентам проводят операцию под наркозом.</w:t>
      </w:r>
    </w:p>
    <w:p w:rsidR="00B11A32" w:rsidRPr="000D11C8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 начальной стадии острого периостита челюсти (острый серозный периостит) лечение можно начать с вскрытия полости зуба, удаления распада из канала и создания условий для оттока</w:t>
      </w:r>
      <w:r w:rsidR="000D11C8">
        <w:rPr>
          <w:sz w:val="24"/>
          <w:szCs w:val="24"/>
        </w:rPr>
        <w:t>.</w:t>
      </w:r>
      <w:r w:rsidR="009D57DF">
        <w:rPr>
          <w:sz w:val="24"/>
          <w:szCs w:val="24"/>
        </w:rPr>
        <w:t xml:space="preserve"> </w:t>
      </w:r>
      <w:r w:rsidR="009D57DF" w:rsidRPr="000D11C8">
        <w:rPr>
          <w:sz w:val="24"/>
          <w:szCs w:val="24"/>
        </w:rPr>
        <w:t xml:space="preserve">В тех случаях, когда консервативное лечение зуба невозможно или зуб не представляет функциональной ценности проводят его удаление. </w:t>
      </w:r>
      <w:r w:rsidR="000F5CD0" w:rsidRPr="000D11C8">
        <w:rPr>
          <w:sz w:val="24"/>
          <w:szCs w:val="24"/>
        </w:rPr>
        <w:t xml:space="preserve"> Одновременно назначают общую медикаментозную терапию (антибактериальные, противовоспалительные, десенсибилизирующие препараты)</w:t>
      </w:r>
      <w:r w:rsidR="003F1C6E" w:rsidRPr="000D11C8">
        <w:rPr>
          <w:sz w:val="24"/>
          <w:szCs w:val="24"/>
        </w:rPr>
        <w:t xml:space="preserve"> Эти лечебные мероприятия</w:t>
      </w:r>
      <w:r w:rsidRPr="000D11C8">
        <w:rPr>
          <w:sz w:val="24"/>
          <w:szCs w:val="24"/>
        </w:rPr>
        <w:t xml:space="preserve"> могут способствовать стиханию воспалительных явлений.</w:t>
      </w:r>
      <w:r w:rsidR="003F1C6E" w:rsidRPr="000D11C8">
        <w:rPr>
          <w:sz w:val="24"/>
          <w:szCs w:val="24"/>
        </w:rPr>
        <w:t xml:space="preserve"> В случае усиления болевых ощущений, дальнейшего распространения воспаления, ухудшения состояния пациента и перехода процесса в другую стадию (острый гнойный периостит) проводят разрез по переходной складке до кости на протяжении всего инфильтрата с установкой дренажа.</w:t>
      </w:r>
      <w:r w:rsidR="009D57DF" w:rsidRPr="000D11C8">
        <w:rPr>
          <w:sz w:val="24"/>
          <w:szCs w:val="24"/>
        </w:rPr>
        <w:t xml:space="preserve"> В тех случаях, когда происходит нарастание гнойного воспалительного процесса после </w:t>
      </w:r>
      <w:r w:rsidR="00A72564" w:rsidRPr="000D11C8">
        <w:rPr>
          <w:sz w:val="24"/>
          <w:szCs w:val="24"/>
        </w:rPr>
        <w:t xml:space="preserve">периостотомии и вскрытия причинного зуба решается вопрос о его удалении. </w:t>
      </w:r>
      <w:r w:rsidR="003F1C6E" w:rsidRPr="000D11C8">
        <w:rPr>
          <w:sz w:val="24"/>
          <w:szCs w:val="24"/>
        </w:rPr>
        <w:t xml:space="preserve">  </w:t>
      </w:r>
    </w:p>
    <w:p w:rsidR="00511802" w:rsidRPr="000D11C8" w:rsidRDefault="0051180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Лечение хронического периостита начинают с выявления причинного зуба, его санации (лечение каналов или удаление). Далее под местной анестезией проводится разрез надкостницы, удаление грануляционных разрастаний, дренирование раны. </w:t>
      </w:r>
    </w:p>
    <w:p w:rsidR="00511802" w:rsidRPr="000D11C8" w:rsidRDefault="00511802" w:rsidP="00511802">
      <w:pPr>
        <w:shd w:val="clear" w:color="auto" w:fill="FFFFFF"/>
        <w:ind w:firstLine="29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Перевязку проводят на 2-й день после операции. При осмотре и опросе определяют степень стихания воспалительных явлений и в зависимости от этого назначают дополнительное лечение. При перевязках проводят местное лечение раны: замена или удаление дренажа, промывание раны антисептическими растворами.  </w:t>
      </w:r>
    </w:p>
    <w:p w:rsidR="00B11A32" w:rsidRPr="000D11C8" w:rsidRDefault="0051180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При</w:t>
      </w:r>
      <w:r w:rsidR="00B11A32" w:rsidRPr="000D11C8">
        <w:rPr>
          <w:sz w:val="24"/>
          <w:szCs w:val="24"/>
        </w:rPr>
        <w:t xml:space="preserve"> периостите челюсти для более быстрого прекращения</w:t>
      </w:r>
      <w:r w:rsidR="003F1C6E" w:rsidRPr="000D11C8">
        <w:rPr>
          <w:sz w:val="24"/>
          <w:szCs w:val="24"/>
        </w:rPr>
        <w:t xml:space="preserve"> воспалительных явлений на 2-3 </w:t>
      </w:r>
      <w:r w:rsidR="00B11A32" w:rsidRPr="000D11C8">
        <w:rPr>
          <w:sz w:val="24"/>
          <w:szCs w:val="24"/>
        </w:rPr>
        <w:t>день после вскрыти</w:t>
      </w:r>
      <w:r w:rsidR="00A72564" w:rsidRPr="000D11C8">
        <w:rPr>
          <w:sz w:val="24"/>
          <w:szCs w:val="24"/>
        </w:rPr>
        <w:t xml:space="preserve">я </w:t>
      </w:r>
      <w:r w:rsidR="00D62A08" w:rsidRPr="000D11C8">
        <w:rPr>
          <w:sz w:val="24"/>
          <w:szCs w:val="24"/>
        </w:rPr>
        <w:t>очага</w:t>
      </w:r>
      <w:r w:rsidR="00B11A32" w:rsidRPr="000D11C8">
        <w:rPr>
          <w:sz w:val="24"/>
          <w:szCs w:val="24"/>
        </w:rPr>
        <w:t xml:space="preserve"> </w:t>
      </w:r>
      <w:r w:rsidR="00A72564" w:rsidRPr="000D11C8">
        <w:rPr>
          <w:sz w:val="24"/>
          <w:szCs w:val="24"/>
        </w:rPr>
        <w:t>возможно назначение физических методов</w:t>
      </w:r>
      <w:r w:rsidR="00B11A32" w:rsidRPr="000D11C8">
        <w:rPr>
          <w:sz w:val="24"/>
          <w:szCs w:val="24"/>
        </w:rPr>
        <w:t xml:space="preserve"> лечения: светотеплолечение (соллюкс-лампа), теплые ванночки из антисептических или дезодорирующих растворов, УВЧ, СВЧ, флюктуоризацию, лазерную терапию гелий-неоновыми лучами</w:t>
      </w:r>
      <w:r w:rsidR="00C73720" w:rsidRPr="000D11C8">
        <w:rPr>
          <w:sz w:val="24"/>
          <w:szCs w:val="24"/>
        </w:rPr>
        <w:t>, магнитотерапию</w:t>
      </w:r>
      <w:r w:rsidR="00B11A32" w:rsidRPr="000D11C8">
        <w:rPr>
          <w:sz w:val="24"/>
          <w:szCs w:val="24"/>
        </w:rPr>
        <w:t>.</w:t>
      </w:r>
    </w:p>
    <w:p w:rsidR="00D62A08" w:rsidRPr="000D11C8" w:rsidRDefault="00B11A32" w:rsidP="00A72564">
      <w:pPr>
        <w:shd w:val="clear" w:color="auto" w:fill="FFFFFF"/>
        <w:ind w:firstLine="29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В большинстве случаев воспалитель</w:t>
      </w:r>
      <w:r w:rsidR="00A72564" w:rsidRPr="000D11C8">
        <w:rPr>
          <w:sz w:val="24"/>
          <w:szCs w:val="24"/>
        </w:rPr>
        <w:t xml:space="preserve">ные явления быстро (через 2-3 </w:t>
      </w:r>
      <w:r w:rsidRPr="000D11C8">
        <w:rPr>
          <w:sz w:val="24"/>
          <w:szCs w:val="24"/>
        </w:rPr>
        <w:t xml:space="preserve">суток) идут на убыль. </w:t>
      </w:r>
    </w:p>
    <w:p w:rsidR="00A72564" w:rsidRPr="000D11C8" w:rsidRDefault="00A72564" w:rsidP="00A72564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B11A32" w:rsidRPr="000D11C8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0D11C8">
        <w:rPr>
          <w:i/>
          <w:iCs/>
          <w:sz w:val="24"/>
          <w:szCs w:val="24"/>
        </w:rPr>
        <w:t xml:space="preserve"> ОРГАНИЗАЦИЯ МЕДИЦИНСКОЙ ПОМОЩИ ПАЦИЕНТАМ С ПЕРИОСТИТОМ</w:t>
      </w:r>
    </w:p>
    <w:p w:rsidR="00B11A32" w:rsidRPr="000D11C8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Лечение пациентов с периоститом проводится в стоматологических медицинских организациях в амбулаторно-поликлинических условиях. Перечень оборудования, </w:t>
      </w:r>
      <w:r w:rsidRPr="000D11C8">
        <w:rPr>
          <w:sz w:val="24"/>
          <w:szCs w:val="24"/>
        </w:rPr>
        <w:lastRenderedPageBreak/>
        <w:t xml:space="preserve">стоматологических материалов и инструментов, необходимых для работы врача, представлены в </w:t>
      </w:r>
      <w:r w:rsidR="00E25170" w:rsidRPr="000D11C8">
        <w:rPr>
          <w:sz w:val="24"/>
          <w:szCs w:val="24"/>
        </w:rPr>
        <w:t>П</w:t>
      </w:r>
      <w:r w:rsidRPr="000D11C8">
        <w:rPr>
          <w:sz w:val="24"/>
          <w:szCs w:val="24"/>
        </w:rPr>
        <w:t>риложении 1.</w:t>
      </w:r>
    </w:p>
    <w:p w:rsidR="00D62A08" w:rsidRPr="000D11C8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Оказание помощи больным с периоститом осуществляется в основном в</w:t>
      </w:r>
      <w:r w:rsidR="00240A64" w:rsidRPr="000D11C8">
        <w:rPr>
          <w:sz w:val="24"/>
          <w:szCs w:val="24"/>
        </w:rPr>
        <w:t>рачами-стоматологами-хирургами, челюстно-лицевыми хирургами и</w:t>
      </w:r>
      <w:r w:rsidRPr="000D11C8">
        <w:rPr>
          <w:sz w:val="24"/>
          <w:szCs w:val="24"/>
        </w:rPr>
        <w:t xml:space="preserve"> врачами-стоматологами общей практики или зубными врачами. В процессе оказания помощи принимает участие врач-физиотерапевт и средний медицинский персонал. Перед медицинским вмешательством следует получить информированное д</w:t>
      </w:r>
      <w:r w:rsidR="005652CA" w:rsidRPr="000D11C8">
        <w:rPr>
          <w:sz w:val="24"/>
          <w:szCs w:val="24"/>
        </w:rPr>
        <w:t>обровольное согласие пациента (П</w:t>
      </w:r>
      <w:r w:rsidRPr="000D11C8">
        <w:rPr>
          <w:sz w:val="24"/>
          <w:szCs w:val="24"/>
        </w:rPr>
        <w:t>риложение 3).</w:t>
      </w:r>
      <w:r w:rsidR="00F050F3" w:rsidRPr="000D11C8">
        <w:rPr>
          <w:sz w:val="24"/>
          <w:szCs w:val="24"/>
        </w:rPr>
        <w:t xml:space="preserve"> </w:t>
      </w:r>
      <w:r w:rsidR="00D62A08" w:rsidRPr="000D11C8">
        <w:rPr>
          <w:sz w:val="24"/>
          <w:szCs w:val="24"/>
        </w:rPr>
        <w:t>Лечение п</w:t>
      </w:r>
      <w:r w:rsidR="00F44394" w:rsidRPr="000D11C8">
        <w:rPr>
          <w:sz w:val="24"/>
          <w:szCs w:val="24"/>
        </w:rPr>
        <w:t>ациентов с отягощенным аллер</w:t>
      </w:r>
      <w:r w:rsidR="00D62A08" w:rsidRPr="000D11C8">
        <w:rPr>
          <w:sz w:val="24"/>
          <w:szCs w:val="24"/>
        </w:rPr>
        <w:t xml:space="preserve">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B11A32" w:rsidRPr="000D11C8" w:rsidRDefault="00B11A32" w:rsidP="00BC781D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0D11C8">
        <w:rPr>
          <w:b/>
          <w:bCs/>
          <w:sz w:val="24"/>
          <w:szCs w:val="24"/>
          <w:lang w:val="en-US"/>
        </w:rPr>
        <w:t>V</w:t>
      </w:r>
      <w:r w:rsidRPr="000D11C8">
        <w:rPr>
          <w:b/>
          <w:bCs/>
          <w:sz w:val="24"/>
          <w:szCs w:val="24"/>
        </w:rPr>
        <w:t>11. ХАРАКТЕРИСТИКА ТРЕБОВАНИЙ ПРОТОКОЛА</w:t>
      </w:r>
    </w:p>
    <w:p w:rsidR="00B11A32" w:rsidRPr="000D11C8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0D11C8">
        <w:rPr>
          <w:b/>
          <w:bCs/>
          <w:sz w:val="24"/>
          <w:szCs w:val="24"/>
        </w:rPr>
        <w:t>7.1. Модель пациента</w:t>
      </w:r>
    </w:p>
    <w:p w:rsidR="00B11A32" w:rsidRPr="000D11C8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0D11C8">
        <w:rPr>
          <w:b/>
          <w:bCs/>
          <w:sz w:val="24"/>
          <w:szCs w:val="24"/>
        </w:rPr>
        <w:t>Нозологическая форма:</w:t>
      </w:r>
      <w:r w:rsidRPr="000D11C8">
        <w:rPr>
          <w:sz w:val="24"/>
          <w:szCs w:val="24"/>
        </w:rPr>
        <w:t xml:space="preserve"> периостит челюсти</w:t>
      </w:r>
    </w:p>
    <w:p w:rsidR="00B11A32" w:rsidRPr="000D11C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0D11C8">
        <w:rPr>
          <w:b/>
          <w:bCs/>
          <w:sz w:val="24"/>
          <w:szCs w:val="24"/>
        </w:rPr>
        <w:t>Стадия:</w:t>
      </w:r>
      <w:r w:rsidRPr="000D11C8">
        <w:rPr>
          <w:sz w:val="24"/>
          <w:szCs w:val="24"/>
        </w:rPr>
        <w:t xml:space="preserve"> </w:t>
      </w:r>
      <w:r w:rsidR="003C0959" w:rsidRPr="000D11C8">
        <w:rPr>
          <w:sz w:val="24"/>
          <w:szCs w:val="24"/>
        </w:rPr>
        <w:t>острая</w:t>
      </w:r>
    </w:p>
    <w:p w:rsidR="00B11A32" w:rsidRPr="000D11C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0D11C8">
        <w:rPr>
          <w:b/>
          <w:bCs/>
          <w:sz w:val="24"/>
          <w:szCs w:val="24"/>
        </w:rPr>
        <w:t>Фаза:</w:t>
      </w:r>
      <w:r w:rsidRPr="000D11C8">
        <w:rPr>
          <w:sz w:val="24"/>
          <w:szCs w:val="24"/>
        </w:rPr>
        <w:t xml:space="preserve"> </w:t>
      </w:r>
      <w:r w:rsidR="003C0959" w:rsidRPr="000D11C8">
        <w:rPr>
          <w:sz w:val="24"/>
          <w:szCs w:val="24"/>
        </w:rPr>
        <w:t>серозная</w:t>
      </w:r>
    </w:p>
    <w:p w:rsidR="00B11A32" w:rsidRPr="000D11C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0D11C8">
        <w:rPr>
          <w:b/>
          <w:bCs/>
          <w:sz w:val="24"/>
          <w:szCs w:val="24"/>
        </w:rPr>
        <w:t xml:space="preserve">Осложнение: </w:t>
      </w:r>
      <w:r w:rsidRPr="000D11C8">
        <w:rPr>
          <w:sz w:val="24"/>
          <w:szCs w:val="24"/>
        </w:rPr>
        <w:t>без осложнений.</w:t>
      </w:r>
    </w:p>
    <w:p w:rsidR="00B11A32" w:rsidRPr="000D11C8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0D11C8">
        <w:rPr>
          <w:b/>
          <w:bCs/>
          <w:sz w:val="24"/>
          <w:szCs w:val="24"/>
        </w:rPr>
        <w:t>Код по МКБ-</w:t>
      </w:r>
      <w:r w:rsidRPr="000D11C8">
        <w:rPr>
          <w:b/>
          <w:bCs/>
          <w:sz w:val="24"/>
          <w:szCs w:val="24"/>
          <w:lang w:val="en-US"/>
        </w:rPr>
        <w:t>C</w:t>
      </w:r>
      <w:r w:rsidRPr="000D11C8">
        <w:rPr>
          <w:b/>
          <w:bCs/>
          <w:sz w:val="24"/>
          <w:szCs w:val="24"/>
        </w:rPr>
        <w:t>:</w:t>
      </w:r>
      <w:r w:rsidRPr="000D11C8">
        <w:rPr>
          <w:sz w:val="24"/>
          <w:szCs w:val="24"/>
        </w:rPr>
        <w:t xml:space="preserve"> </w:t>
      </w:r>
      <w:r w:rsidRPr="000D11C8">
        <w:rPr>
          <w:i/>
          <w:iCs/>
          <w:sz w:val="24"/>
          <w:szCs w:val="24"/>
        </w:rPr>
        <w:t>К10.22</w:t>
      </w:r>
    </w:p>
    <w:p w:rsidR="00B11A32" w:rsidRPr="000D11C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0D11C8">
        <w:rPr>
          <w:i/>
          <w:iCs/>
          <w:sz w:val="24"/>
          <w:szCs w:val="24"/>
        </w:rPr>
        <w:t xml:space="preserve"> </w:t>
      </w:r>
      <w:r w:rsidRPr="000D11C8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B11A32" w:rsidRPr="000D11C8" w:rsidRDefault="00114060" w:rsidP="00BC781D">
      <w:pPr>
        <w:numPr>
          <w:ilvl w:val="0"/>
          <w:numId w:val="1"/>
        </w:numPr>
        <w:rPr>
          <w:sz w:val="24"/>
          <w:szCs w:val="24"/>
        </w:rPr>
      </w:pPr>
      <w:r w:rsidRPr="000D11C8">
        <w:rPr>
          <w:sz w:val="24"/>
          <w:szCs w:val="24"/>
        </w:rPr>
        <w:t xml:space="preserve">острая </w:t>
      </w:r>
      <w:r w:rsidR="00B11A32" w:rsidRPr="000D11C8">
        <w:rPr>
          <w:sz w:val="24"/>
          <w:szCs w:val="24"/>
        </w:rPr>
        <w:t>боль р</w:t>
      </w:r>
      <w:r w:rsidR="00D216D4" w:rsidRPr="000D11C8">
        <w:rPr>
          <w:sz w:val="24"/>
          <w:szCs w:val="24"/>
        </w:rPr>
        <w:t xml:space="preserve">азлитая </w:t>
      </w:r>
      <w:r w:rsidR="00B11A32" w:rsidRPr="000D11C8">
        <w:rPr>
          <w:sz w:val="24"/>
          <w:szCs w:val="24"/>
        </w:rPr>
        <w:t xml:space="preserve"> </w:t>
      </w:r>
      <w:r w:rsidR="00D216D4" w:rsidRPr="000D11C8">
        <w:rPr>
          <w:sz w:val="24"/>
          <w:szCs w:val="24"/>
        </w:rPr>
        <w:t>в челюсти</w:t>
      </w:r>
      <w:r w:rsidR="00B11A32" w:rsidRPr="000D11C8">
        <w:rPr>
          <w:sz w:val="24"/>
          <w:szCs w:val="24"/>
        </w:rPr>
        <w:t>, иррадиирует по ходу ветвей тройничного нерва (при небном абсцессе болезненность при глотании);</w:t>
      </w:r>
    </w:p>
    <w:p w:rsidR="003A1844" w:rsidRPr="000D11C8" w:rsidRDefault="00114060" w:rsidP="003A1844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возможно </w:t>
      </w:r>
      <w:r w:rsidR="003A1844" w:rsidRPr="000D11C8">
        <w:rPr>
          <w:sz w:val="24"/>
          <w:szCs w:val="24"/>
        </w:rPr>
        <w:t>повышение температуры тела, общее недомогание;</w:t>
      </w:r>
    </w:p>
    <w:p w:rsidR="003A1844" w:rsidRPr="000D11C8" w:rsidRDefault="003A1844" w:rsidP="003A1844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изменение конфигурации лица за счет коллатерального отека мягких тканей в области причинного зуба;</w:t>
      </w:r>
    </w:p>
    <w:p w:rsidR="00B11A32" w:rsidRPr="000D11C8" w:rsidRDefault="003A1844" w:rsidP="003A1844">
      <w:pPr>
        <w:numPr>
          <w:ilvl w:val="0"/>
          <w:numId w:val="1"/>
        </w:numPr>
        <w:rPr>
          <w:sz w:val="24"/>
          <w:szCs w:val="24"/>
        </w:rPr>
      </w:pPr>
      <w:r w:rsidRPr="000D11C8">
        <w:rPr>
          <w:sz w:val="24"/>
          <w:szCs w:val="24"/>
        </w:rPr>
        <w:t>кожные покровы не изменены, в складку собираются;</w:t>
      </w:r>
    </w:p>
    <w:p w:rsidR="00B11A32" w:rsidRPr="000D11C8" w:rsidRDefault="003A1844" w:rsidP="00BC781D">
      <w:pPr>
        <w:numPr>
          <w:ilvl w:val="0"/>
          <w:numId w:val="1"/>
        </w:numPr>
        <w:rPr>
          <w:sz w:val="24"/>
          <w:szCs w:val="24"/>
        </w:rPr>
      </w:pPr>
      <w:r w:rsidRPr="000D11C8">
        <w:rPr>
          <w:sz w:val="24"/>
          <w:szCs w:val="24"/>
        </w:rPr>
        <w:t xml:space="preserve"> увеличенные и болезненные лимфатические узлы области, соответствующей возникновению воспаления</w:t>
      </w:r>
      <w:r w:rsidR="00B11A32" w:rsidRPr="000D11C8">
        <w:rPr>
          <w:sz w:val="24"/>
          <w:szCs w:val="24"/>
        </w:rPr>
        <w:t>;</w:t>
      </w:r>
    </w:p>
    <w:p w:rsidR="00B11A32" w:rsidRPr="000D11C8" w:rsidRDefault="00B11A32" w:rsidP="00BC781D">
      <w:pPr>
        <w:numPr>
          <w:ilvl w:val="0"/>
          <w:numId w:val="1"/>
        </w:numPr>
        <w:rPr>
          <w:sz w:val="24"/>
          <w:szCs w:val="24"/>
        </w:rPr>
      </w:pPr>
      <w:r w:rsidRPr="000D11C8">
        <w:rPr>
          <w:sz w:val="24"/>
          <w:szCs w:val="24"/>
        </w:rPr>
        <w:t>возможно затруднение открывания рта;</w:t>
      </w:r>
    </w:p>
    <w:p w:rsidR="003A1844" w:rsidRPr="000D11C8" w:rsidRDefault="003A1844" w:rsidP="00BC781D">
      <w:pPr>
        <w:numPr>
          <w:ilvl w:val="0"/>
          <w:numId w:val="1"/>
        </w:numPr>
        <w:rPr>
          <w:sz w:val="24"/>
          <w:szCs w:val="24"/>
        </w:rPr>
      </w:pPr>
      <w:r w:rsidRPr="000D11C8">
        <w:rPr>
          <w:sz w:val="24"/>
          <w:szCs w:val="24"/>
        </w:rPr>
        <w:t>гиперемия, отек по переходной скла</w:t>
      </w:r>
      <w:r w:rsidR="00114060" w:rsidRPr="000D11C8">
        <w:rPr>
          <w:sz w:val="24"/>
          <w:szCs w:val="24"/>
        </w:rPr>
        <w:t>дке</w:t>
      </w:r>
      <w:r w:rsidR="00A72564" w:rsidRPr="000D11C8">
        <w:rPr>
          <w:sz w:val="24"/>
          <w:szCs w:val="24"/>
        </w:rPr>
        <w:t>.</w:t>
      </w:r>
    </w:p>
    <w:p w:rsidR="00B11A32" w:rsidRPr="000D11C8" w:rsidRDefault="00B11A32" w:rsidP="00BC781D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1C8">
        <w:rPr>
          <w:rFonts w:ascii="Times New Roman" w:hAnsi="Times New Roman" w:cs="Times New Roman"/>
          <w:b/>
          <w:bCs/>
          <w:sz w:val="24"/>
          <w:szCs w:val="24"/>
        </w:rPr>
        <w:t>7.1.2. Порядок включения пациента в протокол</w:t>
      </w:r>
    </w:p>
    <w:p w:rsidR="00B11A32" w:rsidRPr="000D11C8" w:rsidRDefault="00B11A32" w:rsidP="00BC781D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1C8">
        <w:rPr>
          <w:rFonts w:ascii="Times New Roman" w:hAnsi="Times New Roman" w:cs="Times New Roman"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B11A32" w:rsidRPr="000D11C8" w:rsidRDefault="00B11A32" w:rsidP="00BC781D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1C8">
        <w:rPr>
          <w:rFonts w:ascii="Times New Roman" w:hAnsi="Times New Roman" w:cs="Times New Roman"/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2174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528"/>
        <w:gridCol w:w="1984"/>
      </w:tblGrid>
      <w:tr w:rsidR="00BA7BEF" w:rsidRPr="000D11C8" w:rsidTr="005652CA">
        <w:tc>
          <w:tcPr>
            <w:tcW w:w="166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5652CA" w:rsidRPr="000D11C8" w:rsidRDefault="005652CA" w:rsidP="00BC7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 xml:space="preserve">Кратность </w:t>
            </w:r>
          </w:p>
          <w:p w:rsidR="005652CA" w:rsidRPr="000D11C8" w:rsidRDefault="005652CA" w:rsidP="00BC7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выполнения</w:t>
            </w:r>
          </w:p>
        </w:tc>
      </w:tr>
      <w:tr w:rsidR="00BA7BEF" w:rsidRPr="000D11C8" w:rsidTr="005652CA">
        <w:tc>
          <w:tcPr>
            <w:tcW w:w="166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А01.07.001</w:t>
            </w:r>
          </w:p>
        </w:tc>
        <w:tc>
          <w:tcPr>
            <w:tcW w:w="552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4" w:type="dxa"/>
          </w:tcPr>
          <w:p w:rsidR="005652CA" w:rsidRPr="000D11C8" w:rsidRDefault="005652CA" w:rsidP="009E2984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BA7BEF" w:rsidRPr="000D11C8" w:rsidTr="005652CA">
        <w:tc>
          <w:tcPr>
            <w:tcW w:w="166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А01.07.002</w:t>
            </w:r>
          </w:p>
        </w:tc>
        <w:tc>
          <w:tcPr>
            <w:tcW w:w="552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4" w:type="dxa"/>
          </w:tcPr>
          <w:p w:rsidR="005652CA" w:rsidRPr="000D11C8" w:rsidRDefault="009E2984" w:rsidP="009E2984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BA7BEF" w:rsidRPr="000D11C8" w:rsidTr="005652CA">
        <w:tc>
          <w:tcPr>
            <w:tcW w:w="166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А01.07.003</w:t>
            </w:r>
          </w:p>
        </w:tc>
        <w:tc>
          <w:tcPr>
            <w:tcW w:w="552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4" w:type="dxa"/>
          </w:tcPr>
          <w:p w:rsidR="005652CA" w:rsidRPr="000D11C8" w:rsidRDefault="009E2984" w:rsidP="009E2984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BA7BEF" w:rsidRPr="000D11C8" w:rsidTr="005652CA">
        <w:tc>
          <w:tcPr>
            <w:tcW w:w="166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А01.07.006</w:t>
            </w:r>
          </w:p>
        </w:tc>
        <w:tc>
          <w:tcPr>
            <w:tcW w:w="5528" w:type="dxa"/>
          </w:tcPr>
          <w:p w:rsidR="005652CA" w:rsidRPr="000D11C8" w:rsidRDefault="005652CA" w:rsidP="00BC781D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4" w:type="dxa"/>
          </w:tcPr>
          <w:p w:rsidR="005652CA" w:rsidRPr="000D11C8" w:rsidRDefault="009E2984" w:rsidP="009E2984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А02.30.001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В01.064.001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В01.067.001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А01.07.007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А02.07.006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А02.07.007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A06.07.003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A06.07.004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A06.30.002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А02.07.001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А02.07.003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А02.07.008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А12.07.003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1</w:t>
            </w:r>
          </w:p>
        </w:tc>
      </w:tr>
      <w:tr w:rsidR="008D6DD8" w:rsidRPr="000D11C8" w:rsidTr="005652CA">
        <w:tc>
          <w:tcPr>
            <w:tcW w:w="166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А12.07.004</w:t>
            </w:r>
          </w:p>
        </w:tc>
        <w:tc>
          <w:tcPr>
            <w:tcW w:w="5528" w:type="dxa"/>
          </w:tcPr>
          <w:p w:rsidR="008D6DD8" w:rsidRPr="000D11C8" w:rsidRDefault="008D6DD8" w:rsidP="008D6DD8">
            <w:pPr>
              <w:jc w:val="both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4" w:type="dxa"/>
          </w:tcPr>
          <w:p w:rsidR="008D6DD8" w:rsidRPr="000D11C8" w:rsidRDefault="008D6DD8" w:rsidP="008D6DD8">
            <w:pPr>
              <w:jc w:val="center"/>
              <w:rPr>
                <w:sz w:val="24"/>
                <w:szCs w:val="24"/>
              </w:rPr>
            </w:pPr>
            <w:r w:rsidRPr="000D11C8">
              <w:rPr>
                <w:sz w:val="24"/>
                <w:szCs w:val="24"/>
              </w:rPr>
              <w:t>По потребности</w:t>
            </w:r>
          </w:p>
        </w:tc>
      </w:tr>
    </w:tbl>
    <w:p w:rsidR="00B11A32" w:rsidRPr="000D11C8" w:rsidRDefault="00B11A32" w:rsidP="00BC781D">
      <w:pPr>
        <w:shd w:val="clear" w:color="auto" w:fill="FFFFFF"/>
        <w:jc w:val="both"/>
        <w:rPr>
          <w:sz w:val="24"/>
          <w:szCs w:val="24"/>
          <w:lang w:eastAsia="ar-SA"/>
        </w:rPr>
      </w:pPr>
    </w:p>
    <w:p w:rsidR="00B11A32" w:rsidRPr="000D11C8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0D11C8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B11A32" w:rsidRPr="000D11C8" w:rsidRDefault="00B11A32" w:rsidP="00BC781D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0D11C8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B11A32" w:rsidRPr="000D11C8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Диагностика направлена на установление диагноза, соответствующего модели пациента, </w:t>
      </w:r>
      <w:r w:rsidR="00BB7A6E" w:rsidRPr="000D11C8">
        <w:rPr>
          <w:sz w:val="24"/>
          <w:szCs w:val="24"/>
        </w:rPr>
        <w:t xml:space="preserve">выявление причины заболевания, </w:t>
      </w:r>
      <w:r w:rsidRPr="000D11C8">
        <w:rPr>
          <w:sz w:val="24"/>
          <w:szCs w:val="24"/>
        </w:rPr>
        <w:t>исключение осложнений, определение возможности приступить к лечению</w:t>
      </w:r>
      <w:r w:rsidR="00BB7A6E" w:rsidRPr="000D11C8">
        <w:rPr>
          <w:sz w:val="24"/>
          <w:szCs w:val="24"/>
        </w:rPr>
        <w:t>, планирование возможного лечения «причинного» зуба.</w:t>
      </w:r>
      <w:r w:rsidRPr="000D11C8">
        <w:rPr>
          <w:sz w:val="24"/>
          <w:szCs w:val="24"/>
        </w:rPr>
        <w:t xml:space="preserve"> </w:t>
      </w:r>
    </w:p>
    <w:p w:rsidR="00B11A32" w:rsidRPr="000D11C8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С этой целью производят сбор </w:t>
      </w:r>
      <w:r w:rsidR="00091319" w:rsidRPr="000D11C8">
        <w:rPr>
          <w:sz w:val="24"/>
          <w:szCs w:val="24"/>
        </w:rPr>
        <w:t xml:space="preserve">жалоб и </w:t>
      </w:r>
      <w:r w:rsidRPr="000D11C8">
        <w:rPr>
          <w:sz w:val="24"/>
          <w:szCs w:val="24"/>
        </w:rPr>
        <w:t xml:space="preserve">анамнеза, осмотр рта и зубов, </w:t>
      </w:r>
      <w:r w:rsidR="00F72632" w:rsidRPr="000D11C8">
        <w:rPr>
          <w:sz w:val="24"/>
          <w:szCs w:val="24"/>
        </w:rPr>
        <w:t xml:space="preserve">рентгенологическое или радиовизиографическое исследование, </w:t>
      </w:r>
      <w:r w:rsidRPr="000D11C8">
        <w:rPr>
          <w:sz w:val="24"/>
          <w:szCs w:val="24"/>
        </w:rPr>
        <w:t>а также другие необходимые исследования, результаты которых вносят в медицинскую карту стоматологического больного (ф</w:t>
      </w:r>
      <w:r w:rsidR="00E25170" w:rsidRPr="000D11C8">
        <w:rPr>
          <w:sz w:val="24"/>
          <w:szCs w:val="24"/>
        </w:rPr>
        <w:t>орма 043/</w:t>
      </w:r>
      <w:r w:rsidRPr="000D11C8">
        <w:rPr>
          <w:sz w:val="24"/>
          <w:szCs w:val="24"/>
        </w:rPr>
        <w:t>У)</w:t>
      </w:r>
    </w:p>
    <w:p w:rsidR="00B11A32" w:rsidRPr="000D11C8" w:rsidRDefault="00B11A32" w:rsidP="00BC781D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0D11C8">
        <w:rPr>
          <w:b/>
          <w:bCs/>
          <w:sz w:val="24"/>
          <w:szCs w:val="24"/>
        </w:rPr>
        <w:t>Сбор анамнеза</w:t>
      </w:r>
    </w:p>
    <w:p w:rsidR="00B11A32" w:rsidRPr="000D11C8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При сборе анамнеза выясняют наличие или отсутствие жалоб, аллергический анамнез, наличие острых и хронических соматических заболеваний.</w:t>
      </w:r>
    </w:p>
    <w:p w:rsidR="00B11A32" w:rsidRPr="000D11C8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Выясняют осуществляет ли больной надлежащий гигиенический уход за </w:t>
      </w:r>
      <w:r w:rsidR="004261EB" w:rsidRPr="000D11C8">
        <w:rPr>
          <w:sz w:val="24"/>
          <w:szCs w:val="24"/>
        </w:rPr>
        <w:t>полостью рта</w:t>
      </w:r>
      <w:r w:rsidRPr="000D11C8">
        <w:rPr>
          <w:sz w:val="24"/>
          <w:szCs w:val="24"/>
        </w:rPr>
        <w:t>. Четко выявляют жалобы, а также характер появление боли и дискомфорт в области причинного сегмента.</w:t>
      </w:r>
      <w:r w:rsidR="00FF76C7" w:rsidRPr="000D11C8">
        <w:rPr>
          <w:sz w:val="24"/>
          <w:szCs w:val="24"/>
        </w:rPr>
        <w:t xml:space="preserve"> Определяют давность возникновения заболевания, </w:t>
      </w:r>
      <w:r w:rsidR="003A1844" w:rsidRPr="000D11C8">
        <w:rPr>
          <w:sz w:val="24"/>
          <w:szCs w:val="24"/>
        </w:rPr>
        <w:t xml:space="preserve">проведенное ранее лечение или его </w:t>
      </w:r>
      <w:r w:rsidR="00CC0823" w:rsidRPr="000D11C8">
        <w:rPr>
          <w:sz w:val="24"/>
          <w:szCs w:val="24"/>
        </w:rPr>
        <w:t>отсутствие.</w:t>
      </w:r>
      <w:r w:rsidRPr="000D11C8">
        <w:rPr>
          <w:sz w:val="24"/>
          <w:szCs w:val="24"/>
        </w:rPr>
        <w:t xml:space="preserve"> </w:t>
      </w:r>
    </w:p>
    <w:p w:rsidR="00B11A32" w:rsidRPr="000D11C8" w:rsidRDefault="00B11A32" w:rsidP="00BC781D">
      <w:pPr>
        <w:shd w:val="clear" w:color="auto" w:fill="FFFFFF"/>
        <w:jc w:val="both"/>
        <w:rPr>
          <w:i/>
          <w:iCs/>
          <w:sz w:val="24"/>
          <w:szCs w:val="24"/>
          <w:u w:val="single"/>
        </w:rPr>
      </w:pPr>
      <w:r w:rsidRPr="000D11C8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846E62" w:rsidRPr="000D11C8" w:rsidRDefault="00B11A32" w:rsidP="00BC781D">
      <w:pPr>
        <w:shd w:val="clear" w:color="auto" w:fill="FFFFFF"/>
        <w:ind w:firstLine="70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>При внешнем осмотре челюстно-лицевой области обращают внимание на конфигурацию лица</w:t>
      </w:r>
      <w:r w:rsidR="00154054" w:rsidRPr="000D11C8">
        <w:rPr>
          <w:sz w:val="24"/>
          <w:szCs w:val="24"/>
        </w:rPr>
        <w:t>, цвет и состояние кожных покровов</w:t>
      </w:r>
      <w:r w:rsidR="00091319" w:rsidRPr="000D11C8">
        <w:rPr>
          <w:sz w:val="24"/>
          <w:szCs w:val="24"/>
        </w:rPr>
        <w:t>, локализацию и распространение отека мягких тканей.</w:t>
      </w:r>
      <w:r w:rsidRPr="000D11C8">
        <w:rPr>
          <w:sz w:val="24"/>
          <w:szCs w:val="24"/>
        </w:rPr>
        <w:t xml:space="preserve"> </w:t>
      </w:r>
      <w:r w:rsidR="00846E62" w:rsidRPr="000D11C8">
        <w:rPr>
          <w:sz w:val="24"/>
          <w:szCs w:val="24"/>
        </w:rPr>
        <w:t>Проводят пальпацию регионарных лимфатических узлов, жевательных мышц, слюнных желез и височно-нижнечелюстного сустава. Оценивают степень открывания рта и болезненность.</w:t>
      </w:r>
    </w:p>
    <w:p w:rsidR="00B11A32" w:rsidRPr="000D11C8" w:rsidRDefault="00B11A32" w:rsidP="00BC781D">
      <w:pPr>
        <w:shd w:val="clear" w:color="auto" w:fill="FFFFFF"/>
        <w:ind w:firstLine="708"/>
        <w:jc w:val="both"/>
        <w:rPr>
          <w:sz w:val="24"/>
          <w:szCs w:val="24"/>
        </w:rPr>
      </w:pPr>
      <w:r w:rsidRPr="000D11C8">
        <w:rPr>
          <w:sz w:val="24"/>
          <w:szCs w:val="24"/>
        </w:rPr>
        <w:t xml:space="preserve">При остром </w:t>
      </w:r>
      <w:r w:rsidR="00114060" w:rsidRPr="000D11C8">
        <w:rPr>
          <w:sz w:val="24"/>
          <w:szCs w:val="24"/>
        </w:rPr>
        <w:t xml:space="preserve">серозном </w:t>
      </w:r>
      <w:r w:rsidRPr="000D11C8">
        <w:rPr>
          <w:sz w:val="24"/>
          <w:szCs w:val="24"/>
        </w:rPr>
        <w:t xml:space="preserve">периостите альвеолярного отростка верхней челюсти </w:t>
      </w:r>
      <w:r w:rsidR="00730939" w:rsidRPr="000D11C8">
        <w:rPr>
          <w:sz w:val="24"/>
          <w:szCs w:val="24"/>
        </w:rPr>
        <w:t xml:space="preserve">и альвеолярной части нижней челюсти </w:t>
      </w:r>
      <w:r w:rsidRPr="000D11C8">
        <w:rPr>
          <w:sz w:val="24"/>
          <w:szCs w:val="24"/>
        </w:rPr>
        <w:t>с вестибулярной стороны в области окружающих челюсть мягких тканей появляется воспалительный отек. Его локализация и распространение зависят от зуба, я</w:t>
      </w:r>
      <w:r w:rsidR="000D11C8">
        <w:rPr>
          <w:sz w:val="24"/>
          <w:szCs w:val="24"/>
        </w:rPr>
        <w:t xml:space="preserve">вившегося источником инфекции. </w:t>
      </w:r>
      <w:r w:rsidR="000D11C8" w:rsidRPr="00802EE8">
        <w:rPr>
          <w:sz w:val="24"/>
          <w:szCs w:val="24"/>
        </w:rPr>
        <w:t>Может отмеча</w:t>
      </w:r>
      <w:r w:rsidRPr="00802EE8">
        <w:rPr>
          <w:sz w:val="24"/>
          <w:szCs w:val="24"/>
        </w:rPr>
        <w:t>т</w:t>
      </w:r>
      <w:r w:rsidR="00A66747" w:rsidRPr="00802EE8">
        <w:rPr>
          <w:sz w:val="24"/>
          <w:szCs w:val="24"/>
        </w:rPr>
        <w:t>ь</w:t>
      </w:r>
      <w:r w:rsidRPr="00802EE8">
        <w:rPr>
          <w:sz w:val="24"/>
          <w:szCs w:val="24"/>
        </w:rPr>
        <w:t>ся</w:t>
      </w:r>
      <w:r w:rsidRPr="000D11C8">
        <w:rPr>
          <w:sz w:val="24"/>
          <w:szCs w:val="24"/>
        </w:rPr>
        <w:t xml:space="preserve"> припухлость щечной, </w:t>
      </w:r>
      <w:r w:rsidR="00154054" w:rsidRPr="000D11C8">
        <w:rPr>
          <w:sz w:val="24"/>
          <w:szCs w:val="24"/>
        </w:rPr>
        <w:t xml:space="preserve">подглазничной, </w:t>
      </w:r>
      <w:r w:rsidRPr="000D11C8">
        <w:rPr>
          <w:sz w:val="24"/>
          <w:szCs w:val="24"/>
        </w:rPr>
        <w:t>скуловой и околоушной областей, доходящая до ушной раковины. Иногда припухлость распространяется на нижнее веко</w:t>
      </w:r>
      <w:r w:rsidR="00730939" w:rsidRPr="000D11C8">
        <w:rPr>
          <w:sz w:val="24"/>
          <w:szCs w:val="24"/>
        </w:rPr>
        <w:t xml:space="preserve">, носогубную складку, поднижнечелюстную область. </w:t>
      </w:r>
      <w:r w:rsidRPr="000D11C8">
        <w:rPr>
          <w:sz w:val="24"/>
          <w:szCs w:val="24"/>
        </w:rPr>
        <w:t xml:space="preserve"> При </w:t>
      </w:r>
      <w:r w:rsidR="00114060" w:rsidRPr="000D11C8">
        <w:rPr>
          <w:sz w:val="24"/>
          <w:szCs w:val="24"/>
        </w:rPr>
        <w:t>локализации воспалительного процесса</w:t>
      </w:r>
      <w:r w:rsidRPr="000D11C8">
        <w:rPr>
          <w:sz w:val="24"/>
          <w:szCs w:val="24"/>
        </w:rPr>
        <w:t xml:space="preserve"> </w:t>
      </w:r>
      <w:r w:rsidR="00022ADE" w:rsidRPr="000D11C8">
        <w:rPr>
          <w:sz w:val="24"/>
          <w:szCs w:val="24"/>
        </w:rPr>
        <w:t>с небной стороны на верхней челюсти</w:t>
      </w:r>
      <w:r w:rsidR="00730939" w:rsidRPr="000D11C8">
        <w:rPr>
          <w:sz w:val="24"/>
          <w:szCs w:val="24"/>
        </w:rPr>
        <w:t xml:space="preserve"> или с язычной стороны нижней челюсти изменений на лице нет.</w:t>
      </w:r>
    </w:p>
    <w:p w:rsidR="00B11A32" w:rsidRPr="00F26507" w:rsidRDefault="00B11A32" w:rsidP="00730939">
      <w:pPr>
        <w:shd w:val="clear" w:color="auto" w:fill="FFFFFF"/>
        <w:ind w:firstLine="720"/>
        <w:jc w:val="both"/>
        <w:rPr>
          <w:color w:val="FF0000"/>
          <w:sz w:val="24"/>
          <w:szCs w:val="24"/>
        </w:rPr>
      </w:pPr>
      <w:r w:rsidRPr="00F44394">
        <w:rPr>
          <w:sz w:val="24"/>
          <w:szCs w:val="24"/>
        </w:rPr>
        <w:t xml:space="preserve">При осмотре рта оценивают состояние зубных рядов. Детально обследуют причинный сегмент, появление боли в области причинного зуба. При периостите от тепловой пробы боль усиливается, а при воздействии холода на некоторое время стихает. </w:t>
      </w:r>
      <w:r w:rsidR="00F72632" w:rsidRPr="00F44394">
        <w:rPr>
          <w:sz w:val="24"/>
          <w:szCs w:val="24"/>
        </w:rPr>
        <w:t>Оценивают необходимость удаления или лечения причинного зуба.</w:t>
      </w:r>
      <w:r w:rsidR="00730939" w:rsidRPr="00F44394">
        <w:rPr>
          <w:sz w:val="24"/>
          <w:szCs w:val="24"/>
        </w:rPr>
        <w:t xml:space="preserve"> </w:t>
      </w:r>
      <w:r w:rsidRPr="00F44394">
        <w:rPr>
          <w:sz w:val="24"/>
          <w:szCs w:val="24"/>
        </w:rPr>
        <w:t xml:space="preserve">Оценивают воспалительные изменения слизистой оболочки по переходной складке. Определяют </w:t>
      </w:r>
      <w:r w:rsidRPr="000D11C8">
        <w:rPr>
          <w:sz w:val="24"/>
          <w:szCs w:val="24"/>
        </w:rPr>
        <w:t xml:space="preserve">гигиенический </w:t>
      </w:r>
      <w:r w:rsidR="00F26507" w:rsidRPr="000D11C8">
        <w:rPr>
          <w:sz w:val="24"/>
          <w:szCs w:val="24"/>
        </w:rPr>
        <w:t>индекс и</w:t>
      </w:r>
      <w:r w:rsidRPr="000D11C8">
        <w:rPr>
          <w:sz w:val="24"/>
          <w:szCs w:val="24"/>
        </w:rPr>
        <w:t xml:space="preserve"> пародонтологический </w:t>
      </w:r>
      <w:r w:rsidR="00F26507" w:rsidRPr="000D11C8">
        <w:rPr>
          <w:sz w:val="24"/>
          <w:szCs w:val="24"/>
        </w:rPr>
        <w:t>по потребности.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В качестве дополнительного метода исследования используют рентгенологический метод исследования. </w:t>
      </w:r>
    </w:p>
    <w:p w:rsidR="00B11A32" w:rsidRPr="002C48AD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2C48AD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B11A32" w:rsidRPr="002C48AD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7"/>
        <w:gridCol w:w="6095"/>
        <w:gridCol w:w="1706"/>
      </w:tblGrid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706" w:type="dxa"/>
          </w:tcPr>
          <w:p w:rsidR="009E2984" w:rsidRPr="002C48AD" w:rsidRDefault="009E2984" w:rsidP="00BC7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Кратность </w:t>
            </w:r>
          </w:p>
          <w:p w:rsidR="009E2984" w:rsidRPr="002C48AD" w:rsidRDefault="009E2984" w:rsidP="00BC7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выполнения</w:t>
            </w:r>
          </w:p>
        </w:tc>
      </w:tr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А13.30.007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Обучение гигиене полости рта                            </w:t>
            </w:r>
          </w:p>
        </w:tc>
        <w:tc>
          <w:tcPr>
            <w:tcW w:w="1706" w:type="dxa"/>
          </w:tcPr>
          <w:p w:rsidR="009E2984" w:rsidRPr="002C48AD" w:rsidRDefault="009E2984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1</w:t>
            </w:r>
          </w:p>
        </w:tc>
      </w:tr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А15.07.002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6" w:type="dxa"/>
          </w:tcPr>
          <w:p w:rsidR="009E2984" w:rsidRPr="002C48AD" w:rsidRDefault="009E2984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А16.01.004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6" w:type="dxa"/>
          </w:tcPr>
          <w:p w:rsidR="009E2984" w:rsidRPr="002C48AD" w:rsidRDefault="00F2650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A16.07.001      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Удаление зуба                                           </w:t>
            </w:r>
          </w:p>
        </w:tc>
        <w:tc>
          <w:tcPr>
            <w:tcW w:w="1706" w:type="dxa"/>
          </w:tcPr>
          <w:p w:rsidR="009E2984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А17.07.001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А17.07.003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А17.07.005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А17.07.007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А17.07.008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А17.07.009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А17.07.010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Воздействие токами надтональной частоты (ультратонотерапия) при патологии полости рта и зубов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А17.07.011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Воздействие токами ультравысокой частоты   при патологии полости рта и зубов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А17.07.012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А17.07.013</w:t>
            </w:r>
          </w:p>
        </w:tc>
        <w:tc>
          <w:tcPr>
            <w:tcW w:w="6095" w:type="dxa"/>
          </w:tcPr>
          <w:p w:rsidR="00537017" w:rsidRPr="002C48AD" w:rsidRDefault="00537017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1706" w:type="dxa"/>
          </w:tcPr>
          <w:p w:rsidR="00537017" w:rsidRPr="002C48AD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А11.07.011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6" w:type="dxa"/>
          </w:tcPr>
          <w:p w:rsidR="009E2984" w:rsidRPr="002C48AD" w:rsidRDefault="009E2984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1</w:t>
            </w:r>
          </w:p>
        </w:tc>
      </w:tr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А16.07.011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6" w:type="dxa"/>
          </w:tcPr>
          <w:p w:rsidR="009E2984" w:rsidRPr="002C48AD" w:rsidRDefault="003E3F63" w:rsidP="00537017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А25.07.001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1706" w:type="dxa"/>
          </w:tcPr>
          <w:p w:rsidR="009E2984" w:rsidRPr="002C48AD" w:rsidRDefault="00915765" w:rsidP="00537017">
            <w:pPr>
              <w:jc w:val="center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1</w:t>
            </w:r>
          </w:p>
        </w:tc>
      </w:tr>
      <w:tr w:rsidR="00BA7BEF" w:rsidRPr="002C48AD" w:rsidTr="003E3F63">
        <w:tc>
          <w:tcPr>
            <w:tcW w:w="1987" w:type="dxa"/>
          </w:tcPr>
          <w:p w:rsidR="009E2984" w:rsidRPr="002C48AD" w:rsidRDefault="009E2984" w:rsidP="00BC781D">
            <w:pPr>
              <w:jc w:val="both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A16.07.014      </w:t>
            </w:r>
          </w:p>
        </w:tc>
        <w:tc>
          <w:tcPr>
            <w:tcW w:w="6095" w:type="dxa"/>
          </w:tcPr>
          <w:p w:rsidR="009E2984" w:rsidRPr="002C48AD" w:rsidRDefault="009E2984" w:rsidP="00BC781D">
            <w:pPr>
              <w:jc w:val="both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Дренирование абсцесса полости рта и зубов               </w:t>
            </w:r>
          </w:p>
        </w:tc>
        <w:tc>
          <w:tcPr>
            <w:tcW w:w="1706" w:type="dxa"/>
          </w:tcPr>
          <w:p w:rsidR="009E2984" w:rsidRPr="002C48AD" w:rsidRDefault="00154054" w:rsidP="00537017">
            <w:pPr>
              <w:jc w:val="center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1</w:t>
            </w:r>
          </w:p>
        </w:tc>
      </w:tr>
      <w:tr w:rsidR="003E3F63" w:rsidRPr="002C48AD" w:rsidTr="003E3F63">
        <w:tc>
          <w:tcPr>
            <w:tcW w:w="1987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В01.003.004.004</w:t>
            </w:r>
          </w:p>
        </w:tc>
        <w:tc>
          <w:tcPr>
            <w:tcW w:w="6095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1706" w:type="dxa"/>
          </w:tcPr>
          <w:p w:rsidR="003E3F63" w:rsidRPr="002C48AD" w:rsidRDefault="003E3F63" w:rsidP="002E5A39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3E3F63" w:rsidRPr="002C48AD" w:rsidTr="003E3F63">
        <w:tc>
          <w:tcPr>
            <w:tcW w:w="1987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В01.003.004.002</w:t>
            </w:r>
          </w:p>
        </w:tc>
        <w:tc>
          <w:tcPr>
            <w:tcW w:w="6095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6" w:type="dxa"/>
          </w:tcPr>
          <w:p w:rsidR="003E3F63" w:rsidRPr="002C48AD" w:rsidRDefault="003E3F63" w:rsidP="002E5A39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3E3F63" w:rsidRPr="002C48AD" w:rsidTr="003E3F63">
        <w:tc>
          <w:tcPr>
            <w:tcW w:w="1987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В01.003.004.005</w:t>
            </w:r>
          </w:p>
        </w:tc>
        <w:tc>
          <w:tcPr>
            <w:tcW w:w="6095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6" w:type="dxa"/>
          </w:tcPr>
          <w:p w:rsidR="003E3F63" w:rsidRPr="002C48AD" w:rsidRDefault="003E3F63" w:rsidP="002E5A39">
            <w:pPr>
              <w:jc w:val="center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По потребности</w:t>
            </w:r>
          </w:p>
        </w:tc>
      </w:tr>
      <w:tr w:rsidR="003E3F63" w:rsidRPr="002C48AD" w:rsidTr="003E3F63">
        <w:tc>
          <w:tcPr>
            <w:tcW w:w="1987" w:type="dxa"/>
          </w:tcPr>
          <w:p w:rsidR="003E3F63" w:rsidRPr="002C48AD" w:rsidRDefault="003E3F63" w:rsidP="002E5A39">
            <w:pPr>
              <w:jc w:val="both"/>
              <w:rPr>
                <w:b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B01.065.002</w:t>
            </w:r>
          </w:p>
        </w:tc>
        <w:tc>
          <w:tcPr>
            <w:tcW w:w="6095" w:type="dxa"/>
          </w:tcPr>
          <w:p w:rsidR="003E3F63" w:rsidRPr="002C48AD" w:rsidRDefault="003E3F63" w:rsidP="002E5A39">
            <w:pPr>
              <w:jc w:val="both"/>
              <w:rPr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Осмотр (консультация) врача-стоматолога-терапевта повторный</w:t>
            </w:r>
          </w:p>
        </w:tc>
        <w:tc>
          <w:tcPr>
            <w:tcW w:w="1706" w:type="dxa"/>
          </w:tcPr>
          <w:p w:rsidR="003E3F63" w:rsidRPr="002C48AD" w:rsidRDefault="003E3F63" w:rsidP="002E5A39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1</w:t>
            </w:r>
          </w:p>
        </w:tc>
      </w:tr>
      <w:tr w:rsidR="003E3F63" w:rsidRPr="002C48AD" w:rsidTr="003E3F63">
        <w:tc>
          <w:tcPr>
            <w:tcW w:w="1987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В01.054.001</w:t>
            </w:r>
          </w:p>
        </w:tc>
        <w:tc>
          <w:tcPr>
            <w:tcW w:w="6095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6" w:type="dxa"/>
          </w:tcPr>
          <w:p w:rsidR="003E3F63" w:rsidRPr="002C48AD" w:rsidRDefault="003E3F63" w:rsidP="002E5A39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3E3F63" w:rsidRPr="002C48AD" w:rsidTr="003E3F63">
        <w:tc>
          <w:tcPr>
            <w:tcW w:w="1987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>В01.067.002</w:t>
            </w:r>
          </w:p>
        </w:tc>
        <w:tc>
          <w:tcPr>
            <w:tcW w:w="6095" w:type="dxa"/>
          </w:tcPr>
          <w:p w:rsidR="003E3F63" w:rsidRPr="002C48AD" w:rsidRDefault="003E3F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2C48AD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6" w:type="dxa"/>
          </w:tcPr>
          <w:p w:rsidR="003E3F63" w:rsidRPr="002C48AD" w:rsidRDefault="003E3F63" w:rsidP="002E5A39">
            <w:pPr>
              <w:jc w:val="center"/>
              <w:rPr>
                <w:bCs/>
                <w:sz w:val="24"/>
                <w:szCs w:val="24"/>
              </w:rPr>
            </w:pPr>
            <w:r w:rsidRPr="002C48AD">
              <w:rPr>
                <w:bCs/>
                <w:sz w:val="24"/>
                <w:szCs w:val="24"/>
              </w:rPr>
              <w:t>1</w:t>
            </w:r>
          </w:p>
        </w:tc>
      </w:tr>
    </w:tbl>
    <w:p w:rsidR="00B11A32" w:rsidRPr="002C48AD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2C48AD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B11A32" w:rsidRPr="002C48AD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2C48AD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B11A32" w:rsidRPr="002C48AD" w:rsidRDefault="00B11A32" w:rsidP="00BC781D">
      <w:pPr>
        <w:shd w:val="clear" w:color="auto" w:fill="FFFFFF"/>
        <w:ind w:firstLine="708"/>
        <w:jc w:val="both"/>
        <w:rPr>
          <w:sz w:val="24"/>
          <w:szCs w:val="24"/>
        </w:rPr>
      </w:pPr>
      <w:r w:rsidRPr="002C48AD">
        <w:rPr>
          <w:sz w:val="24"/>
          <w:szCs w:val="24"/>
        </w:rPr>
        <w:t>Немедикаментозная помощь при остром периостите предполагает проведение экстренных мероприятий, направленных на устранение или снижение воспаления (</w:t>
      </w:r>
      <w:r w:rsidR="00114060" w:rsidRPr="002C48AD">
        <w:rPr>
          <w:sz w:val="24"/>
          <w:szCs w:val="24"/>
        </w:rPr>
        <w:t xml:space="preserve">вскрытие </w:t>
      </w:r>
      <w:r w:rsidR="00114060" w:rsidRPr="002C48AD">
        <w:rPr>
          <w:sz w:val="24"/>
          <w:szCs w:val="24"/>
        </w:rPr>
        <w:lastRenderedPageBreak/>
        <w:t>или удаление причинного зуба</w:t>
      </w:r>
      <w:r w:rsidRPr="002C48AD">
        <w:rPr>
          <w:sz w:val="24"/>
          <w:szCs w:val="24"/>
        </w:rPr>
        <w:t>). Дальнейшее лечение в плановом порядке.</w:t>
      </w:r>
    </w:p>
    <w:p w:rsidR="00B11A32" w:rsidRPr="002C48AD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2C48AD">
        <w:rPr>
          <w:b/>
          <w:bCs/>
          <w:sz w:val="24"/>
          <w:szCs w:val="24"/>
        </w:rPr>
        <w:t xml:space="preserve">          Алгоритм проведения лечебных вмешательств с учетом характера и локализации воспалительного процесса</w:t>
      </w:r>
    </w:p>
    <w:p w:rsidR="00A72564" w:rsidRPr="00802EE8" w:rsidRDefault="00B11A32" w:rsidP="00A72564">
      <w:pPr>
        <w:pStyle w:val="a4"/>
        <w:spacing w:before="0" w:beforeAutospacing="0" w:after="0" w:afterAutospacing="0"/>
        <w:ind w:firstLine="540"/>
        <w:jc w:val="both"/>
      </w:pPr>
      <w:r w:rsidRPr="00802EE8">
        <w:t xml:space="preserve">В начальной стадии острого периостита челюсти (острый серозный периостит) проводят </w:t>
      </w:r>
      <w:r w:rsidR="00802EE8" w:rsidRPr="00802EE8">
        <w:t xml:space="preserve">терапевтическое </w:t>
      </w:r>
      <w:r w:rsidRPr="00802EE8">
        <w:t xml:space="preserve">лечение </w:t>
      </w:r>
      <w:r w:rsidR="00802EE8" w:rsidRPr="00802EE8">
        <w:t xml:space="preserve">причинного зуба/зубов </w:t>
      </w:r>
      <w:r w:rsidRPr="00802EE8">
        <w:t xml:space="preserve">и консервативную лекарственную терапию. </w:t>
      </w:r>
      <w:r w:rsidR="00C73720" w:rsidRPr="00802EE8">
        <w:t xml:space="preserve">Назначают </w:t>
      </w:r>
      <w:r w:rsidR="003F1C6E" w:rsidRPr="00802EE8">
        <w:t>антибактериальные препараты след</w:t>
      </w:r>
      <w:r w:rsidR="00022ADE" w:rsidRPr="00802EE8">
        <w:t>у</w:t>
      </w:r>
      <w:r w:rsidR="003F1C6E" w:rsidRPr="00802EE8">
        <w:t xml:space="preserve">ющих групп: пенициллины, </w:t>
      </w:r>
      <w:r w:rsidR="006308A0" w:rsidRPr="00802EE8">
        <w:t xml:space="preserve">фторхинолоны, </w:t>
      </w:r>
      <w:r w:rsidR="003F1C6E" w:rsidRPr="00802EE8">
        <w:t>цефалоспорины, макролиды,</w:t>
      </w:r>
      <w:r w:rsidR="006308A0" w:rsidRPr="00802EE8">
        <w:t xml:space="preserve"> линкозамиды, тетрациклины</w:t>
      </w:r>
      <w:r w:rsidR="003F43FE" w:rsidRPr="00802EE8">
        <w:t>.</w:t>
      </w:r>
      <w:r w:rsidR="00EB3A6A" w:rsidRPr="00802EE8">
        <w:t xml:space="preserve"> Антибактериальную терапию назначают индивидуально, исходя из общесоматического состояния пациента. Обязательно назначение антибиотикотерапии пациентам с сопутствующими заболеваниями (сердечно-сосудистой системы, иммунной системы, с онкологическими заболеваниями, пациентам преклонного возраста и т.д.). </w:t>
      </w:r>
      <w:r w:rsidR="00022ADE" w:rsidRPr="00802EE8">
        <w:t>В случае сохранения или дальнейшего распространения воспалительного процесса</w:t>
      </w:r>
      <w:r w:rsidR="008E2BE0" w:rsidRPr="00802EE8">
        <w:t>, усиления болевых ощущений</w:t>
      </w:r>
      <w:r w:rsidR="00022ADE" w:rsidRPr="00802EE8">
        <w:t xml:space="preserve"> проводят хирургическое вмешательство (периостотомию и, возможно, удаление причинного зуба).</w:t>
      </w:r>
      <w:r w:rsidR="008E2BE0" w:rsidRPr="00802EE8">
        <w:t xml:space="preserve"> Рану дренируют. </w:t>
      </w:r>
      <w:r w:rsidR="00EB3A6A" w:rsidRPr="00802EE8">
        <w:t>Повторное</w:t>
      </w:r>
      <w:r w:rsidR="008E2BE0" w:rsidRPr="00802EE8">
        <w:t xml:space="preserve"> посещение назначают на следующий день, оценивают характер выделений из послеоперационной раны. При уменьшении болевого симптома, отсутствии гнойного отделяемого</w:t>
      </w:r>
      <w:r w:rsidR="003C0959" w:rsidRPr="00802EE8">
        <w:t xml:space="preserve"> из раны</w:t>
      </w:r>
      <w:r w:rsidR="008E2BE0" w:rsidRPr="00802EE8">
        <w:t xml:space="preserve"> дренаж удаляют, </w:t>
      </w:r>
      <w:r w:rsidR="003C0959" w:rsidRPr="00802EE8">
        <w:t xml:space="preserve">рану промывают антисептическими растворами. </w:t>
      </w:r>
    </w:p>
    <w:p w:rsidR="00B11A32" w:rsidRPr="002C48AD" w:rsidRDefault="00B11A32" w:rsidP="00BC781D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2C48AD">
        <w:rPr>
          <w:sz w:val="24"/>
          <w:szCs w:val="24"/>
        </w:rPr>
        <w:t xml:space="preserve"> </w:t>
      </w:r>
      <w:r w:rsidRPr="002C48AD">
        <w:rPr>
          <w:i/>
          <w:iCs/>
          <w:sz w:val="24"/>
          <w:szCs w:val="24"/>
        </w:rPr>
        <w:t>Алгоритм проведения операци</w:t>
      </w:r>
      <w:r w:rsidR="00BC781D" w:rsidRPr="002C48AD">
        <w:rPr>
          <w:i/>
          <w:iCs/>
          <w:sz w:val="24"/>
          <w:szCs w:val="24"/>
        </w:rPr>
        <w:t>й при периостите представлен в П</w:t>
      </w:r>
      <w:r w:rsidRPr="002C48AD">
        <w:rPr>
          <w:i/>
          <w:iCs/>
          <w:sz w:val="24"/>
          <w:szCs w:val="24"/>
        </w:rPr>
        <w:t>риложении 2</w:t>
      </w:r>
      <w:r w:rsidR="00022ADE" w:rsidRPr="002C48AD">
        <w:rPr>
          <w:i/>
          <w:iCs/>
          <w:sz w:val="24"/>
          <w:szCs w:val="24"/>
        </w:rPr>
        <w:t>.</w:t>
      </w:r>
    </w:p>
    <w:p w:rsidR="00B11A32" w:rsidRPr="002C48AD" w:rsidRDefault="00B11A32" w:rsidP="00BC781D">
      <w:pPr>
        <w:pStyle w:val="a4"/>
        <w:spacing w:before="0" w:beforeAutospacing="0" w:after="0" w:afterAutospacing="0"/>
        <w:jc w:val="both"/>
        <w:rPr>
          <w:lang w:val="en-US"/>
        </w:rPr>
      </w:pPr>
      <w:r w:rsidRPr="002C48AD">
        <w:t>Послеоперационный уход</w:t>
      </w:r>
      <w:r w:rsidRPr="002C48AD">
        <w:rPr>
          <w:lang w:val="en-US"/>
        </w:rPr>
        <w:t>:</w:t>
      </w:r>
    </w:p>
    <w:p w:rsidR="00B11A32" w:rsidRPr="002C48AD" w:rsidRDefault="00B11A32" w:rsidP="00BC781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2C48AD">
        <w:t>антибактериальные препараты</w:t>
      </w:r>
      <w:r w:rsidR="003F43FE" w:rsidRPr="002C48AD">
        <w:t>:</w:t>
      </w:r>
      <w:r w:rsidRPr="002C48AD">
        <w:t xml:space="preserve"> </w:t>
      </w:r>
      <w:r w:rsidR="003F43FE" w:rsidRPr="002C48AD">
        <w:t>пенициллины, фторхинолоны, цефалоспорины, макролиды, линкозамиды, тетрациклины</w:t>
      </w:r>
      <w:r w:rsidRPr="002C48AD">
        <w:t>;</w:t>
      </w:r>
    </w:p>
    <w:p w:rsidR="00B11A32" w:rsidRPr="002C48AD" w:rsidRDefault="00B11A32" w:rsidP="00BC781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2C48AD">
        <w:t>нестероидные противовоспалительные препараты;</w:t>
      </w:r>
    </w:p>
    <w:p w:rsidR="00B11A32" w:rsidRPr="002C48AD" w:rsidRDefault="00B11A32" w:rsidP="00BC781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2C48AD">
        <w:t>антигистаминные препараты;</w:t>
      </w:r>
    </w:p>
    <w:p w:rsidR="00B11A32" w:rsidRPr="002C48AD" w:rsidRDefault="00B11A32" w:rsidP="00BC781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2C48AD">
        <w:t>антисептические ротовые ванночки;</w:t>
      </w:r>
    </w:p>
    <w:p w:rsidR="00022ADE" w:rsidRPr="002C48AD" w:rsidRDefault="00022ADE" w:rsidP="00BC781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2C48AD">
        <w:t>полоскания рта гипертоническим раствором (водный раствор соды, соли);</w:t>
      </w:r>
    </w:p>
    <w:p w:rsidR="00B11A32" w:rsidRPr="002C48AD" w:rsidRDefault="00730939" w:rsidP="00BC781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C48AD">
        <w:t>соблюдение гигиены</w:t>
      </w:r>
      <w:r w:rsidR="004261EB" w:rsidRPr="002C48AD">
        <w:t xml:space="preserve"> полости</w:t>
      </w:r>
      <w:r w:rsidR="00B11A32" w:rsidRPr="002C48AD">
        <w:t xml:space="preserve"> рта;</w:t>
      </w:r>
    </w:p>
    <w:p w:rsidR="00B11A32" w:rsidRPr="002C48AD" w:rsidRDefault="00B11A32" w:rsidP="00BC781D">
      <w:pPr>
        <w:pStyle w:val="-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AD">
        <w:rPr>
          <w:rFonts w:ascii="Times New Roman" w:hAnsi="Times New Roman" w:cs="Times New Roman"/>
          <w:sz w:val="24"/>
          <w:szCs w:val="24"/>
        </w:rPr>
        <w:t>препараты кальция;</w:t>
      </w:r>
    </w:p>
    <w:p w:rsidR="00B11A32" w:rsidRPr="002C48AD" w:rsidRDefault="00B11A32" w:rsidP="00BC781D">
      <w:pPr>
        <w:pStyle w:val="-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8AD">
        <w:rPr>
          <w:rFonts w:ascii="Times New Roman" w:hAnsi="Times New Roman" w:cs="Times New Roman"/>
          <w:sz w:val="24"/>
          <w:szCs w:val="24"/>
        </w:rPr>
        <w:t>витамины;</w:t>
      </w:r>
    </w:p>
    <w:p w:rsidR="00B11A32" w:rsidRPr="002C48AD" w:rsidRDefault="00B11A32" w:rsidP="00BC781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2C48AD">
        <w:t>в день хирургического вмешательства воздержаться на 2-3 часа от приема пищи, избегать перегрева организма</w:t>
      </w:r>
      <w:r w:rsidR="00C73720" w:rsidRPr="002C48AD">
        <w:t>, ограничить физические нагрузки, прикладывать лед на щеку со стороны вмешательства по 10-20 минут с перерывами в 30 минут в течение первых суток после операции.</w:t>
      </w:r>
      <w:r w:rsidRPr="002C48AD">
        <w:t xml:space="preserve"> </w:t>
      </w:r>
    </w:p>
    <w:p w:rsidR="00B11A32" w:rsidRPr="002C48AD" w:rsidRDefault="00B11A32" w:rsidP="00BC781D">
      <w:pPr>
        <w:ind w:left="720"/>
        <w:jc w:val="both"/>
        <w:rPr>
          <w:i/>
          <w:iCs/>
          <w:sz w:val="24"/>
          <w:szCs w:val="24"/>
        </w:rPr>
      </w:pPr>
      <w:r w:rsidRPr="002C48AD">
        <w:rPr>
          <w:i/>
          <w:iCs/>
          <w:sz w:val="24"/>
          <w:szCs w:val="24"/>
        </w:rPr>
        <w:t>Алгоритм операции удаления</w:t>
      </w:r>
      <w:r w:rsidR="00BC781D" w:rsidRPr="002C48AD">
        <w:rPr>
          <w:i/>
          <w:iCs/>
          <w:sz w:val="24"/>
          <w:szCs w:val="24"/>
        </w:rPr>
        <w:t xml:space="preserve"> причинного зуба представлен в П</w:t>
      </w:r>
      <w:r w:rsidRPr="002C48AD">
        <w:rPr>
          <w:i/>
          <w:iCs/>
          <w:sz w:val="24"/>
          <w:szCs w:val="24"/>
        </w:rPr>
        <w:t>риложении 2</w:t>
      </w:r>
    </w:p>
    <w:p w:rsidR="00B11A32" w:rsidRPr="002C48AD" w:rsidRDefault="00B11A32" w:rsidP="00BC781D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2C48AD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B11A32" w:rsidRPr="00F44394" w:rsidRDefault="00B11A32" w:rsidP="00BC781D">
      <w:pPr>
        <w:jc w:val="both"/>
        <w:rPr>
          <w:b/>
          <w:bCs/>
          <w:i/>
          <w:iCs/>
          <w:sz w:val="24"/>
          <w:szCs w:val="24"/>
        </w:rPr>
      </w:pPr>
      <w:r w:rsidRPr="002C48AD">
        <w:rPr>
          <w:sz w:val="24"/>
          <w:szCs w:val="24"/>
        </w:rPr>
        <w:t xml:space="preserve">При периостите челюсти для более быстрого прекращения воспалительных явлений на 2 - 3 сутки после вскрытия гнойника </w:t>
      </w:r>
      <w:r w:rsidR="003F43FE" w:rsidRPr="002C48AD">
        <w:rPr>
          <w:sz w:val="24"/>
          <w:szCs w:val="24"/>
        </w:rPr>
        <w:t>возможно назначение физических методов</w:t>
      </w:r>
      <w:r w:rsidRPr="002C48AD">
        <w:rPr>
          <w:sz w:val="24"/>
          <w:szCs w:val="24"/>
        </w:rPr>
        <w:t xml:space="preserve"> лечения</w:t>
      </w:r>
      <w:r w:rsidRPr="00F44394">
        <w:rPr>
          <w:sz w:val="24"/>
          <w:szCs w:val="24"/>
        </w:rPr>
        <w:t>: светотеплолечение лампой-соллюкс,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C73720" w:rsidRPr="00F44394">
        <w:rPr>
          <w:sz w:val="24"/>
          <w:szCs w:val="24"/>
        </w:rPr>
        <w:t>, магнитотерапию.</w:t>
      </w:r>
    </w:p>
    <w:p w:rsidR="00537017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p w:rsidR="004736CE" w:rsidRPr="00F44394" w:rsidRDefault="004736CE" w:rsidP="00BC781D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544"/>
      </w:tblGrid>
      <w:tr w:rsidR="00BA7BEF" w:rsidRPr="00F44394" w:rsidTr="00317F32">
        <w:tc>
          <w:tcPr>
            <w:tcW w:w="6345" w:type="dxa"/>
            <w:shd w:val="clear" w:color="auto" w:fill="auto"/>
          </w:tcPr>
          <w:p w:rsidR="00537017" w:rsidRPr="00F44394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3544" w:type="dxa"/>
            <w:shd w:val="clear" w:color="auto" w:fill="auto"/>
          </w:tcPr>
          <w:p w:rsidR="00537017" w:rsidRPr="00F44394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Частота назначения</w:t>
            </w:r>
          </w:p>
        </w:tc>
      </w:tr>
      <w:tr w:rsidR="00BA7BEF" w:rsidRPr="00B41288" w:rsidTr="00317F32">
        <w:tc>
          <w:tcPr>
            <w:tcW w:w="6345" w:type="dxa"/>
            <w:shd w:val="clear" w:color="auto" w:fill="auto"/>
          </w:tcPr>
          <w:p w:rsidR="00537017" w:rsidRPr="00B41288" w:rsidRDefault="00537017" w:rsidP="003F43FE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 xml:space="preserve">Противомикробные: антибиотики, сульфаниламиды, </w:t>
            </w:r>
            <w:r w:rsidR="003F43FE" w:rsidRPr="00B41288">
              <w:rPr>
                <w:bCs/>
                <w:sz w:val="24"/>
                <w:szCs w:val="24"/>
              </w:rPr>
              <w:t>группа нитроимидазолов и</w:t>
            </w:r>
            <w:r w:rsidRPr="00B41288">
              <w:rPr>
                <w:bCs/>
                <w:sz w:val="24"/>
                <w:szCs w:val="24"/>
              </w:rPr>
              <w:t xml:space="preserve"> т.д., антисептики (группа галогенов, окислители, кислоты и щелочи, спирты, фенолы, красители, дегти, смолы и т.д.).</w:t>
            </w:r>
          </w:p>
        </w:tc>
        <w:tc>
          <w:tcPr>
            <w:tcW w:w="3544" w:type="dxa"/>
            <w:shd w:val="clear" w:color="auto" w:fill="auto"/>
          </w:tcPr>
          <w:p w:rsidR="00537017" w:rsidRPr="00B41288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B41288" w:rsidTr="00317F32">
        <w:tc>
          <w:tcPr>
            <w:tcW w:w="6345" w:type="dxa"/>
            <w:shd w:val="clear" w:color="auto" w:fill="auto"/>
          </w:tcPr>
          <w:p w:rsidR="00537017" w:rsidRPr="00B41288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Местный анестетик</w:t>
            </w:r>
          </w:p>
        </w:tc>
        <w:tc>
          <w:tcPr>
            <w:tcW w:w="3544" w:type="dxa"/>
            <w:shd w:val="clear" w:color="auto" w:fill="auto"/>
          </w:tcPr>
          <w:p w:rsidR="00537017" w:rsidRPr="00B41288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B41288" w:rsidTr="00317F32">
        <w:tc>
          <w:tcPr>
            <w:tcW w:w="6345" w:type="dxa"/>
            <w:shd w:val="clear" w:color="auto" w:fill="auto"/>
          </w:tcPr>
          <w:p w:rsidR="00537017" w:rsidRPr="00B41288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Антигистаминные препараты</w:t>
            </w:r>
          </w:p>
        </w:tc>
        <w:tc>
          <w:tcPr>
            <w:tcW w:w="3544" w:type="dxa"/>
            <w:shd w:val="clear" w:color="auto" w:fill="auto"/>
          </w:tcPr>
          <w:p w:rsidR="00537017" w:rsidRPr="00B41288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B41288" w:rsidTr="00317F32">
        <w:tc>
          <w:tcPr>
            <w:tcW w:w="6345" w:type="dxa"/>
            <w:shd w:val="clear" w:color="auto" w:fill="auto"/>
          </w:tcPr>
          <w:p w:rsidR="00537017" w:rsidRPr="00B41288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Нестероидные противовоспалительные средства</w:t>
            </w:r>
          </w:p>
        </w:tc>
        <w:tc>
          <w:tcPr>
            <w:tcW w:w="3544" w:type="dxa"/>
            <w:shd w:val="clear" w:color="auto" w:fill="auto"/>
          </w:tcPr>
          <w:p w:rsidR="00537017" w:rsidRPr="00B41288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B41288" w:rsidTr="00317F32">
        <w:tc>
          <w:tcPr>
            <w:tcW w:w="6345" w:type="dxa"/>
            <w:shd w:val="clear" w:color="auto" w:fill="auto"/>
          </w:tcPr>
          <w:p w:rsidR="00537017" w:rsidRPr="00B41288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Органотропные средства</w:t>
            </w:r>
            <w:r w:rsidRPr="00B41288">
              <w:t xml:space="preserve"> </w:t>
            </w:r>
          </w:p>
          <w:p w:rsidR="00537017" w:rsidRPr="00B41288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Эубиотики</w:t>
            </w:r>
          </w:p>
        </w:tc>
        <w:tc>
          <w:tcPr>
            <w:tcW w:w="3544" w:type="dxa"/>
            <w:shd w:val="clear" w:color="auto" w:fill="auto"/>
          </w:tcPr>
          <w:p w:rsidR="00537017" w:rsidRPr="00B41288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B41288" w:rsidTr="00317F32">
        <w:tc>
          <w:tcPr>
            <w:tcW w:w="6345" w:type="dxa"/>
            <w:shd w:val="clear" w:color="auto" w:fill="auto"/>
          </w:tcPr>
          <w:p w:rsidR="00537017" w:rsidRPr="00B41288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Гормональные препараты</w:t>
            </w:r>
          </w:p>
        </w:tc>
        <w:tc>
          <w:tcPr>
            <w:tcW w:w="3544" w:type="dxa"/>
            <w:shd w:val="clear" w:color="auto" w:fill="auto"/>
          </w:tcPr>
          <w:p w:rsidR="00537017" w:rsidRPr="00B41288" w:rsidRDefault="00537017" w:rsidP="00537017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B41288" w:rsidTr="00317F32">
        <w:tc>
          <w:tcPr>
            <w:tcW w:w="6345" w:type="dxa"/>
            <w:shd w:val="clear" w:color="auto" w:fill="auto"/>
          </w:tcPr>
          <w:p w:rsidR="00537017" w:rsidRPr="00B41288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Витаминные препараты</w:t>
            </w:r>
          </w:p>
        </w:tc>
        <w:tc>
          <w:tcPr>
            <w:tcW w:w="3544" w:type="dxa"/>
            <w:shd w:val="clear" w:color="auto" w:fill="auto"/>
          </w:tcPr>
          <w:p w:rsidR="00537017" w:rsidRPr="00B41288" w:rsidRDefault="00537017" w:rsidP="00317F32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537017" w:rsidRPr="00B41288" w:rsidTr="00317F32">
        <w:tc>
          <w:tcPr>
            <w:tcW w:w="6345" w:type="dxa"/>
            <w:shd w:val="clear" w:color="auto" w:fill="auto"/>
          </w:tcPr>
          <w:p w:rsidR="00537017" w:rsidRPr="00B41288" w:rsidRDefault="00537017" w:rsidP="00537017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3544" w:type="dxa"/>
            <w:shd w:val="clear" w:color="auto" w:fill="auto"/>
          </w:tcPr>
          <w:p w:rsidR="00537017" w:rsidRPr="00B41288" w:rsidRDefault="00537017" w:rsidP="00317F32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</w:tbl>
    <w:p w:rsidR="00B11A32" w:rsidRPr="00B41288" w:rsidRDefault="00B11A32" w:rsidP="00BC781D">
      <w:pPr>
        <w:shd w:val="clear" w:color="auto" w:fill="FFFFFF"/>
        <w:jc w:val="both"/>
        <w:rPr>
          <w:sz w:val="24"/>
          <w:szCs w:val="24"/>
        </w:rPr>
      </w:pPr>
    </w:p>
    <w:p w:rsidR="00B11A32" w:rsidRPr="00B4128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lastRenderedPageBreak/>
        <w:t>7.1.8. Характеристика алгоритмов и особенностей применения медикаментов</w:t>
      </w:r>
    </w:p>
    <w:p w:rsidR="00B11A32" w:rsidRPr="00B41288" w:rsidRDefault="00C73720" w:rsidP="00BC781D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Для местной анестезии используются преимущественно анестетики амидного ряда, реже – сложные эфиры. После разреза рану промывают антисептическими растворами.</w:t>
      </w:r>
    </w:p>
    <w:p w:rsidR="00B11A32" w:rsidRPr="00B4128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Лекарственное лечение острого </w:t>
      </w:r>
      <w:r w:rsidR="00022ADE" w:rsidRPr="00B41288">
        <w:rPr>
          <w:sz w:val="24"/>
          <w:szCs w:val="24"/>
        </w:rPr>
        <w:t>серозного</w:t>
      </w:r>
      <w:r w:rsidRPr="00B41288">
        <w:rPr>
          <w:sz w:val="24"/>
          <w:szCs w:val="24"/>
        </w:rPr>
        <w:t xml:space="preserve"> периостита заключается в назначении антибактериальных препаратов </w:t>
      </w:r>
      <w:r w:rsidR="00022ADE" w:rsidRPr="00B41288">
        <w:rPr>
          <w:sz w:val="24"/>
          <w:szCs w:val="24"/>
        </w:rPr>
        <w:t>перечисленных групп</w:t>
      </w:r>
      <w:r w:rsidRPr="00B41288">
        <w:rPr>
          <w:sz w:val="24"/>
          <w:szCs w:val="24"/>
        </w:rPr>
        <w:t>:</w:t>
      </w:r>
    </w:p>
    <w:p w:rsidR="00B11A32" w:rsidRPr="00B41288" w:rsidRDefault="00B11A32" w:rsidP="00BC781D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полусинтетических пенициллинов (амоксициллин), цефалоспор</w:t>
      </w:r>
      <w:r w:rsidR="002153A8" w:rsidRPr="00B41288">
        <w:rPr>
          <w:sz w:val="24"/>
          <w:szCs w:val="24"/>
        </w:rPr>
        <w:t>инов второго-третьего поколения, макролидов</w:t>
      </w:r>
      <w:r w:rsidR="00CC1754" w:rsidRPr="00B41288">
        <w:rPr>
          <w:sz w:val="24"/>
          <w:szCs w:val="24"/>
        </w:rPr>
        <w:t>, фторхинолонов, линкозамидов, тетрациклинов</w:t>
      </w:r>
      <w:r w:rsidR="002153A8" w:rsidRPr="00B41288">
        <w:rPr>
          <w:sz w:val="24"/>
          <w:szCs w:val="24"/>
        </w:rPr>
        <w:t>;</w:t>
      </w:r>
    </w:p>
    <w:p w:rsidR="00B11A32" w:rsidRPr="00B41288" w:rsidRDefault="00B11A32" w:rsidP="00BC781D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 антигистаминных препаратов;</w:t>
      </w:r>
    </w:p>
    <w:p w:rsidR="00B11A32" w:rsidRPr="00B41288" w:rsidRDefault="00B11A32" w:rsidP="00BC781D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 препаратов кальция;</w:t>
      </w:r>
    </w:p>
    <w:p w:rsidR="002153A8" w:rsidRPr="00B41288" w:rsidRDefault="002153A8" w:rsidP="00BC781D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обезболивающих препаратов;</w:t>
      </w:r>
    </w:p>
    <w:p w:rsidR="00C23F91" w:rsidRPr="00B41288" w:rsidRDefault="00B11A32" w:rsidP="00C23F91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 витаминов (поливитамины, витамины С).</w:t>
      </w:r>
    </w:p>
    <w:p w:rsidR="00BC781D" w:rsidRPr="00B41288" w:rsidRDefault="008E2BE0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Повторный осмотр после вскрытия полости зуба проводят на следующий день. Проводят антисептическую обработку корневых каналов и оценивают динамику течения воспалительного процесса. Постоянное пломбирование корневых каналов проводят после стихания явлений периостита. В случае усиления болевых ощущений и дальнейшего распространения воспаления проводят периостотомию. </w:t>
      </w:r>
      <w:r w:rsidR="00B11A32" w:rsidRPr="00B41288">
        <w:rPr>
          <w:sz w:val="24"/>
          <w:szCs w:val="24"/>
        </w:rPr>
        <w:t xml:space="preserve">Перевязку </w:t>
      </w:r>
      <w:r w:rsidRPr="00B41288">
        <w:rPr>
          <w:sz w:val="24"/>
          <w:szCs w:val="24"/>
        </w:rPr>
        <w:t xml:space="preserve">после хирургического вмешательства </w:t>
      </w:r>
      <w:r w:rsidR="00B11A32" w:rsidRPr="00B41288">
        <w:rPr>
          <w:sz w:val="24"/>
          <w:szCs w:val="24"/>
        </w:rPr>
        <w:t xml:space="preserve">проводят на 2-й день после операции. При осмотре и опросе определяют </w:t>
      </w:r>
      <w:r w:rsidR="0000609A" w:rsidRPr="00B41288">
        <w:rPr>
          <w:sz w:val="24"/>
          <w:szCs w:val="24"/>
        </w:rPr>
        <w:t>динамику</w:t>
      </w:r>
      <w:r w:rsidR="00B11A32" w:rsidRPr="00B41288">
        <w:rPr>
          <w:sz w:val="24"/>
          <w:szCs w:val="24"/>
        </w:rPr>
        <w:t xml:space="preserve"> стихания воспалительных явлений и в зависимости от этого назначают дополнительное лечение. При перевязках проводят местное лечение раны</w:t>
      </w:r>
      <w:r w:rsidR="00F050F3" w:rsidRPr="00B41288">
        <w:rPr>
          <w:sz w:val="24"/>
          <w:szCs w:val="24"/>
        </w:rPr>
        <w:t>: удаление или замена дренажа, промывание раны антисептическими растворами.</w:t>
      </w:r>
      <w:r w:rsidR="00B11A32" w:rsidRPr="00B41288">
        <w:rPr>
          <w:sz w:val="24"/>
          <w:szCs w:val="24"/>
        </w:rPr>
        <w:t xml:space="preserve"> </w:t>
      </w:r>
    </w:p>
    <w:p w:rsidR="00BC781D" w:rsidRPr="00B41288" w:rsidRDefault="00BC781D" w:rsidP="00BC781D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Органотропные средства</w:t>
      </w:r>
    </w:p>
    <w:p w:rsidR="00BC781D" w:rsidRPr="00B41288" w:rsidRDefault="00BC781D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При периостите больному вместе с антибиотиками назначают </w:t>
      </w:r>
      <w:r w:rsidR="00254EB7" w:rsidRPr="00B41288">
        <w:rPr>
          <w:sz w:val="24"/>
          <w:szCs w:val="24"/>
        </w:rPr>
        <w:t>пробиотики</w:t>
      </w:r>
      <w:r w:rsidRPr="00B41288">
        <w:rPr>
          <w:sz w:val="24"/>
          <w:szCs w:val="24"/>
        </w:rPr>
        <w:t xml:space="preserve">, нормализующие микрофлору кишечника.  </w:t>
      </w:r>
    </w:p>
    <w:p w:rsidR="00B11A32" w:rsidRPr="00B41288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Антисептические средства</w:t>
      </w:r>
    </w:p>
    <w:p w:rsidR="00B11A32" w:rsidRPr="00B41288" w:rsidRDefault="00B11A32" w:rsidP="00CC1754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Антисептические средства используются в виде полоскания, </w:t>
      </w:r>
      <w:r w:rsidR="00254EB7" w:rsidRPr="00B41288">
        <w:rPr>
          <w:sz w:val="24"/>
          <w:szCs w:val="24"/>
        </w:rPr>
        <w:t>активные</w:t>
      </w:r>
      <w:r w:rsidRPr="00B41288">
        <w:rPr>
          <w:sz w:val="24"/>
          <w:szCs w:val="24"/>
        </w:rPr>
        <w:t xml:space="preserve"> в отношении простейших, грамположительных и грамотрицательных бактерий, вирусов (применяют до 14 дней)</w:t>
      </w:r>
      <w:r w:rsidR="00CC1754" w:rsidRPr="00B41288">
        <w:rPr>
          <w:sz w:val="24"/>
          <w:szCs w:val="24"/>
        </w:rPr>
        <w:t>. Для полоскания рта используют также гипертонический раствор (сода, соль).</w:t>
      </w:r>
    </w:p>
    <w:p w:rsidR="00B11A32" w:rsidRPr="00B41288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B11A32" w:rsidRPr="00B4128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     В настоящее время для местной анестезии используют анестетики </w:t>
      </w:r>
      <w:r w:rsidR="00F050F3" w:rsidRPr="00B41288">
        <w:rPr>
          <w:sz w:val="24"/>
          <w:szCs w:val="24"/>
        </w:rPr>
        <w:t xml:space="preserve">преимущественно </w:t>
      </w:r>
      <w:r w:rsidRPr="00B41288">
        <w:rPr>
          <w:sz w:val="24"/>
          <w:szCs w:val="24"/>
        </w:rPr>
        <w:t>амидной группы.</w:t>
      </w:r>
      <w:r w:rsidR="00FF2F6E" w:rsidRPr="00B41288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F44394">
        <w:rPr>
          <w:sz w:val="24"/>
          <w:szCs w:val="24"/>
        </w:rPr>
        <w:t xml:space="preserve">Для каждого оперативного вмешательства выбирать тот анестетик, который показан </w:t>
      </w:r>
      <w:r w:rsidR="00B41288" w:rsidRPr="00586D69">
        <w:rPr>
          <w:sz w:val="24"/>
          <w:szCs w:val="24"/>
        </w:rPr>
        <w:t>пациенту</w:t>
      </w:r>
      <w:r w:rsidR="00B41288">
        <w:rPr>
          <w:sz w:val="24"/>
          <w:szCs w:val="24"/>
        </w:rPr>
        <w:t xml:space="preserve"> </w:t>
      </w:r>
      <w:r w:rsidRPr="00F44394">
        <w:rPr>
          <w:sz w:val="24"/>
          <w:szCs w:val="24"/>
        </w:rPr>
        <w:t xml:space="preserve">с точки зрения функционального состояния его организма, </w:t>
      </w:r>
      <w:r w:rsidR="002153A8" w:rsidRPr="00F44394">
        <w:rPr>
          <w:sz w:val="24"/>
          <w:szCs w:val="24"/>
        </w:rPr>
        <w:t>аллерго</w:t>
      </w:r>
      <w:r w:rsidR="00254933">
        <w:rPr>
          <w:sz w:val="24"/>
          <w:szCs w:val="24"/>
        </w:rPr>
        <w:t xml:space="preserve">логического </w:t>
      </w:r>
      <w:r w:rsidR="002153A8" w:rsidRPr="00F44394">
        <w:rPr>
          <w:sz w:val="24"/>
          <w:szCs w:val="24"/>
        </w:rPr>
        <w:t xml:space="preserve">анамнеза, </w:t>
      </w:r>
      <w:r w:rsidRPr="00F44394">
        <w:rPr>
          <w:sz w:val="24"/>
          <w:szCs w:val="24"/>
        </w:rPr>
        <w:t xml:space="preserve">наличия сопутствующих заболеваний и степени их компенсации, характера предстоящего вмешательства. 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F44394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B11A32" w:rsidRPr="00B41288" w:rsidRDefault="00B11A32" w:rsidP="00BC781D">
      <w:pPr>
        <w:jc w:val="both"/>
        <w:rPr>
          <w:b/>
          <w:b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 xml:space="preserve">   </w:t>
      </w:r>
      <w:r w:rsidRPr="00B41288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к </w:t>
      </w:r>
      <w:r w:rsidR="00DF0BE6" w:rsidRPr="00B41288">
        <w:rPr>
          <w:sz w:val="24"/>
          <w:szCs w:val="24"/>
        </w:rPr>
        <w:t xml:space="preserve">развитию острого гнойного периостита, </w:t>
      </w:r>
      <w:r w:rsidRPr="00B41288">
        <w:rPr>
          <w:sz w:val="24"/>
          <w:szCs w:val="24"/>
        </w:rPr>
        <w:t>распространению гнойного экссудата в кость и развитию острого остеомиелита челюсти или в околочелюстные мягкие ткани с обр</w:t>
      </w:r>
      <w:r w:rsidR="00254EB7" w:rsidRPr="00B41288">
        <w:rPr>
          <w:sz w:val="24"/>
          <w:szCs w:val="24"/>
        </w:rPr>
        <w:t>азованием абсцесса или флегмоны. Также назначаются при явлениях общей интоксикации</w:t>
      </w:r>
      <w:r w:rsidRPr="00B41288">
        <w:rPr>
          <w:sz w:val="24"/>
          <w:szCs w:val="24"/>
        </w:rPr>
        <w:t>, осложнения</w:t>
      </w:r>
      <w:r w:rsidR="00254EB7" w:rsidRPr="00B41288">
        <w:rPr>
          <w:sz w:val="24"/>
          <w:szCs w:val="24"/>
        </w:rPr>
        <w:t>х</w:t>
      </w:r>
      <w:r w:rsidRPr="00B41288">
        <w:rPr>
          <w:sz w:val="24"/>
          <w:szCs w:val="24"/>
        </w:rPr>
        <w:t xml:space="preserve"> после хирургического вмешательства.</w:t>
      </w:r>
    </w:p>
    <w:p w:rsidR="00B11A32" w:rsidRPr="00B41288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B11A32" w:rsidRPr="00B41288" w:rsidRDefault="00B11A32" w:rsidP="0029207F">
      <w:pPr>
        <w:shd w:val="clear" w:color="auto" w:fill="FFFFFF"/>
        <w:ind w:firstLine="709"/>
        <w:jc w:val="both"/>
        <w:rPr>
          <w:sz w:val="24"/>
          <w:szCs w:val="24"/>
        </w:rPr>
      </w:pPr>
      <w:r w:rsidRPr="00B41288">
        <w:rPr>
          <w:iCs/>
          <w:sz w:val="24"/>
          <w:szCs w:val="24"/>
        </w:rPr>
        <w:t>Нестероидные противовоспалительные средства (НПВС)</w:t>
      </w:r>
      <w:r w:rsidRPr="00B41288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жаропонижающее действие и  </w:t>
      </w:r>
      <w:r w:rsidR="0029207F" w:rsidRPr="00B41288">
        <w:rPr>
          <w:sz w:val="24"/>
          <w:szCs w:val="24"/>
        </w:rPr>
        <w:t xml:space="preserve">антиагрегантное.  </w:t>
      </w:r>
      <w:r w:rsidRPr="00B41288">
        <w:rPr>
          <w:sz w:val="24"/>
          <w:szCs w:val="24"/>
        </w:rPr>
        <w:t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</w:t>
      </w:r>
      <w:r w:rsidR="00254EB7" w:rsidRPr="00B41288">
        <w:rPr>
          <w:sz w:val="24"/>
          <w:szCs w:val="24"/>
        </w:rPr>
        <w:t>ьным</w:t>
      </w:r>
      <w:r w:rsidR="0029207F" w:rsidRPr="00B41288">
        <w:rPr>
          <w:sz w:val="24"/>
          <w:szCs w:val="24"/>
        </w:rPr>
        <w:t xml:space="preserve"> действием.</w:t>
      </w:r>
    </w:p>
    <w:p w:rsidR="00B11A32" w:rsidRPr="00B41288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B11A32" w:rsidRPr="00B41288" w:rsidRDefault="00646D1B" w:rsidP="00BC781D">
      <w:pPr>
        <w:shd w:val="clear" w:color="auto" w:fill="FFFFFF"/>
        <w:ind w:firstLine="708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Пациентам</w:t>
      </w:r>
      <w:r w:rsidR="00B11A32" w:rsidRPr="00B41288">
        <w:rPr>
          <w:sz w:val="24"/>
          <w:szCs w:val="24"/>
        </w:rPr>
        <w:t xml:space="preserve"> с острым </w:t>
      </w:r>
      <w:r w:rsidR="003C0959" w:rsidRPr="00B41288">
        <w:rPr>
          <w:sz w:val="24"/>
          <w:szCs w:val="24"/>
        </w:rPr>
        <w:t>серозным</w:t>
      </w:r>
      <w:r w:rsidRPr="00B41288">
        <w:rPr>
          <w:sz w:val="24"/>
          <w:szCs w:val="24"/>
        </w:rPr>
        <w:t xml:space="preserve"> </w:t>
      </w:r>
      <w:r w:rsidR="00B11A32" w:rsidRPr="00B41288">
        <w:rPr>
          <w:sz w:val="24"/>
          <w:szCs w:val="24"/>
        </w:rPr>
        <w:t>периоститом челюсти проводят неотложное лечение – вскрытие</w:t>
      </w:r>
      <w:r w:rsidR="003C0959" w:rsidRPr="00B41288">
        <w:rPr>
          <w:sz w:val="24"/>
          <w:szCs w:val="24"/>
        </w:rPr>
        <w:t xml:space="preserve"> полости причинного зуба для</w:t>
      </w:r>
      <w:r w:rsidR="00B11A32" w:rsidRPr="00B41288">
        <w:rPr>
          <w:sz w:val="24"/>
          <w:szCs w:val="24"/>
        </w:rPr>
        <w:t xml:space="preserve"> создание оттока экссудата. 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2153A8" w:rsidRPr="00B41288">
        <w:rPr>
          <w:sz w:val="24"/>
          <w:szCs w:val="24"/>
        </w:rPr>
        <w:t xml:space="preserve"> </w:t>
      </w:r>
      <w:r w:rsidR="00B11A32" w:rsidRPr="00B41288">
        <w:rPr>
          <w:sz w:val="24"/>
          <w:szCs w:val="24"/>
        </w:rPr>
        <w:t xml:space="preserve">3 до 5 дней. Исключить </w:t>
      </w:r>
      <w:r w:rsidR="00B216C5" w:rsidRPr="00B41288">
        <w:rPr>
          <w:sz w:val="24"/>
          <w:szCs w:val="24"/>
        </w:rPr>
        <w:t xml:space="preserve">тепловые процедуры </w:t>
      </w:r>
      <w:r w:rsidR="00BA3168" w:rsidRPr="00B41288">
        <w:rPr>
          <w:sz w:val="24"/>
          <w:szCs w:val="24"/>
        </w:rPr>
        <w:t xml:space="preserve">(баня, горячие ванны и т.д.) </w:t>
      </w:r>
      <w:r w:rsidR="00B216C5" w:rsidRPr="00B41288">
        <w:rPr>
          <w:sz w:val="24"/>
          <w:szCs w:val="24"/>
        </w:rPr>
        <w:t xml:space="preserve">и </w:t>
      </w:r>
      <w:r w:rsidR="00B11A32" w:rsidRPr="00B41288">
        <w:rPr>
          <w:sz w:val="24"/>
          <w:szCs w:val="24"/>
        </w:rPr>
        <w:t>физические нагрузки.</w:t>
      </w:r>
    </w:p>
    <w:p w:rsidR="00B11A32" w:rsidRPr="00B41288" w:rsidRDefault="00B11A32" w:rsidP="00BC781D">
      <w:pPr>
        <w:widowControl/>
        <w:tabs>
          <w:tab w:val="left" w:pos="703"/>
        </w:tabs>
        <w:autoSpaceDE/>
        <w:adjustRightInd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lastRenderedPageBreak/>
        <w:t>Пациенту рекомендуют явиться на следующий день на прием для осмотра пос</w:t>
      </w:r>
      <w:r w:rsidRPr="00F44394">
        <w:rPr>
          <w:sz w:val="24"/>
          <w:szCs w:val="24"/>
        </w:rPr>
        <w:t xml:space="preserve">ле лечебных мероприятий, далее, в зависимости от необходимости проведения перевязок или следующего этапа лечения, график посещения назначают индивидуально в зависимости от течения воспалительного процесса. Требуется проведения </w:t>
      </w:r>
      <w:r w:rsidR="00FF2F6E" w:rsidRPr="00F44394">
        <w:rPr>
          <w:sz w:val="24"/>
          <w:szCs w:val="24"/>
        </w:rPr>
        <w:t xml:space="preserve">2 </w:t>
      </w:r>
      <w:r w:rsidRPr="00F44394">
        <w:rPr>
          <w:sz w:val="24"/>
          <w:szCs w:val="24"/>
        </w:rPr>
        <w:t>раз</w:t>
      </w:r>
      <w:r w:rsidR="00FF2F6E" w:rsidRPr="00F44394">
        <w:rPr>
          <w:sz w:val="24"/>
          <w:szCs w:val="24"/>
        </w:rPr>
        <w:t>а</w:t>
      </w:r>
      <w:r w:rsidRPr="00F44394">
        <w:rPr>
          <w:sz w:val="24"/>
          <w:szCs w:val="24"/>
        </w:rPr>
        <w:t xml:space="preserve"> в год профилактических осмотров и гигиенических мероприятий.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После завершения 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>7.1.12. Форма информированного добровольного согласия пациента при выполнении Протокола</w:t>
      </w:r>
    </w:p>
    <w:p w:rsidR="00B11A32" w:rsidRPr="00F44394" w:rsidRDefault="00D216D4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См. Приложение 3</w:t>
      </w:r>
      <w:r w:rsidR="00B11A32" w:rsidRPr="00F44394">
        <w:rPr>
          <w:sz w:val="24"/>
          <w:szCs w:val="24"/>
        </w:rPr>
        <w:t>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>7.1.14. Правила изменения требований при выполнении Протокола и прекращении действия требований протокола</w:t>
      </w:r>
    </w:p>
    <w:p w:rsidR="00C57419" w:rsidRPr="00F44394" w:rsidRDefault="00C57419" w:rsidP="00C57419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выявлении признаков другого заболевания наряду с периоститом, медицинская помощь пациенту оказывается в соответствии с требованиями:</w:t>
      </w:r>
    </w:p>
    <w:p w:rsidR="00C57419" w:rsidRPr="00F44394" w:rsidRDefault="00C57419" w:rsidP="00C57419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а) раздела этих клинических рекомендаций (протокола лечения), соответствующего периоститу;</w:t>
      </w:r>
    </w:p>
    <w:p w:rsidR="00C57419" w:rsidRPr="00F44394" w:rsidRDefault="00C57419" w:rsidP="00C57419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б) клинических рекомендаций протокола лечения с выявленным заболеванием или синдромом. </w:t>
      </w:r>
    </w:p>
    <w:p w:rsidR="00C57419" w:rsidRPr="00F44394" w:rsidRDefault="00C57419" w:rsidP="00BC781D">
      <w:pPr>
        <w:shd w:val="clear" w:color="auto" w:fill="FFFFFF"/>
        <w:jc w:val="both"/>
        <w:rPr>
          <w:sz w:val="24"/>
          <w:szCs w:val="24"/>
        </w:rPr>
      </w:pP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>7.1.15. Возможные исходы и их характеристики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</w:p>
    <w:tbl>
      <w:tblPr>
        <w:tblW w:w="9625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60"/>
        <w:gridCol w:w="1029"/>
        <w:gridCol w:w="2231"/>
        <w:gridCol w:w="2126"/>
        <w:gridCol w:w="2679"/>
      </w:tblGrid>
      <w:tr w:rsidR="00BA7BEF" w:rsidRPr="00F44394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Наименова</w:t>
            </w:r>
            <w:r w:rsidR="00385AF2" w:rsidRPr="00F44394">
              <w:rPr>
                <w:sz w:val="24"/>
                <w:szCs w:val="24"/>
              </w:rPr>
              <w:t>-</w:t>
            </w:r>
            <w:r w:rsidRPr="00F44394">
              <w:rPr>
                <w:sz w:val="24"/>
                <w:szCs w:val="24"/>
              </w:rPr>
              <w:t>ние исхода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A17233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Частота развития  </w:t>
            </w:r>
            <w:r w:rsidR="00B11A32" w:rsidRPr="00F44394">
              <w:rPr>
                <w:sz w:val="24"/>
                <w:szCs w:val="24"/>
              </w:rPr>
              <w:t>%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BA7BEF" w:rsidRPr="00F44394">
        <w:trPr>
          <w:trHeight w:val="5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44394">
              <w:rPr>
                <w:sz w:val="24"/>
                <w:szCs w:val="24"/>
              </w:rPr>
              <w:t xml:space="preserve">90 </w:t>
            </w:r>
          </w:p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490FBC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90FBC" w:rsidRPr="00F44394">
              <w:rPr>
                <w:sz w:val="24"/>
                <w:szCs w:val="24"/>
              </w:rPr>
              <w:t>периостита</w:t>
            </w:r>
          </w:p>
        </w:tc>
      </w:tr>
      <w:tr w:rsidR="00BA7BEF" w:rsidRPr="00F44394">
        <w:trPr>
          <w:trHeight w:val="6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490FBC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Оказание медицинской помощи по протоколу  </w:t>
            </w:r>
            <w:r w:rsidR="00490FBC" w:rsidRPr="00F44394">
              <w:rPr>
                <w:sz w:val="24"/>
                <w:szCs w:val="24"/>
              </w:rPr>
              <w:t>периостита</w:t>
            </w:r>
          </w:p>
        </w:tc>
      </w:tr>
      <w:tr w:rsidR="00BA7BEF" w:rsidRPr="00F44394">
        <w:trPr>
          <w:trHeight w:val="12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Появление новых поражений или осложнений, несмотря на прово</w:t>
            </w:r>
            <w:r w:rsidR="00385AF2" w:rsidRPr="00F44394">
              <w:rPr>
                <w:sz w:val="24"/>
                <w:szCs w:val="24"/>
              </w:rPr>
              <w:t>-</w:t>
            </w:r>
            <w:r w:rsidRPr="00F44394">
              <w:rPr>
                <w:sz w:val="24"/>
                <w:szCs w:val="24"/>
              </w:rPr>
              <w:t>димое лечение</w:t>
            </w:r>
            <w:r w:rsidR="00385AF2" w:rsidRPr="00F44394">
              <w:rPr>
                <w:sz w:val="24"/>
                <w:szCs w:val="24"/>
              </w:rPr>
              <w:t xml:space="preserve"> </w:t>
            </w:r>
            <w:r w:rsidRPr="00F44394">
              <w:rPr>
                <w:sz w:val="24"/>
                <w:szCs w:val="24"/>
              </w:rPr>
              <w:t>(например, рецидив, аллергические</w:t>
            </w:r>
          </w:p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F44394">
              <w:rPr>
                <w:sz w:val="24"/>
                <w:szCs w:val="24"/>
              </w:rPr>
              <w:softHyphen/>
              <w:t>левания</w:t>
            </w:r>
          </w:p>
        </w:tc>
      </w:tr>
      <w:tr w:rsidR="00BA7BEF" w:rsidRPr="00F44394">
        <w:trPr>
          <w:trHeight w:val="9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A3168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Воспалительный процесс </w:t>
            </w:r>
            <w:r w:rsidR="003C0959" w:rsidRPr="00B41288">
              <w:rPr>
                <w:sz w:val="24"/>
                <w:szCs w:val="24"/>
              </w:rPr>
              <w:t xml:space="preserve">переходит на следующую </w:t>
            </w:r>
            <w:r w:rsidR="00BA3168" w:rsidRPr="00B41288">
              <w:rPr>
                <w:sz w:val="24"/>
                <w:szCs w:val="24"/>
              </w:rPr>
              <w:t>фазу</w:t>
            </w:r>
            <w:r w:rsidR="003C0959" w:rsidRPr="00B41288">
              <w:rPr>
                <w:sz w:val="24"/>
                <w:szCs w:val="24"/>
              </w:rPr>
              <w:t xml:space="preserve"> – острый гнойный периостит, </w:t>
            </w:r>
            <w:r w:rsidRPr="00B41288">
              <w:rPr>
                <w:sz w:val="24"/>
                <w:szCs w:val="24"/>
              </w:rPr>
              <w:t>распрост</w:t>
            </w:r>
            <w:r w:rsidR="003C0959" w:rsidRPr="00B41288">
              <w:rPr>
                <w:sz w:val="24"/>
                <w:szCs w:val="24"/>
              </w:rPr>
              <w:t>раняется</w:t>
            </w:r>
            <w:r w:rsidR="003C0959">
              <w:rPr>
                <w:sz w:val="24"/>
                <w:szCs w:val="24"/>
              </w:rPr>
              <w:t xml:space="preserve"> на кость (</w:t>
            </w:r>
            <w:r w:rsidRPr="00F44394">
              <w:rPr>
                <w:sz w:val="24"/>
                <w:szCs w:val="24"/>
              </w:rPr>
              <w:t>остеомиелит челюсти) или около</w:t>
            </w:r>
            <w:r w:rsidR="00385AF2" w:rsidRPr="00F44394">
              <w:rPr>
                <w:sz w:val="24"/>
                <w:szCs w:val="24"/>
              </w:rPr>
              <w:t>-</w:t>
            </w:r>
            <w:r w:rsidRPr="00F44394">
              <w:rPr>
                <w:sz w:val="24"/>
                <w:szCs w:val="24"/>
              </w:rPr>
              <w:t>челюстные мягкие тканы с образо</w:t>
            </w:r>
            <w:r w:rsidR="00385AF2" w:rsidRPr="00F44394">
              <w:rPr>
                <w:sz w:val="24"/>
                <w:szCs w:val="24"/>
              </w:rPr>
              <w:t>-</w:t>
            </w:r>
            <w:r w:rsidRPr="00F44394">
              <w:rPr>
                <w:sz w:val="24"/>
                <w:szCs w:val="24"/>
              </w:rPr>
              <w:t>ванием абсцесса или флегмоны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F44394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B11A32" w:rsidRPr="00F44394" w:rsidRDefault="00B11A32" w:rsidP="00537017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lastRenderedPageBreak/>
        <w:t>7.1.16. Стоимостные характеристики Протокола</w:t>
      </w:r>
    </w:p>
    <w:p w:rsidR="00385AF2" w:rsidRDefault="00B11A32" w:rsidP="00646D1B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646D1B" w:rsidRDefault="00646D1B" w:rsidP="00646D1B">
      <w:pPr>
        <w:shd w:val="clear" w:color="auto" w:fill="FFFFFF"/>
        <w:jc w:val="both"/>
        <w:rPr>
          <w:sz w:val="24"/>
          <w:szCs w:val="24"/>
        </w:rPr>
      </w:pPr>
    </w:p>
    <w:p w:rsidR="00225A63" w:rsidRPr="00F44394" w:rsidRDefault="003C0959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</w:t>
      </w:r>
      <w:r w:rsidR="00225A63" w:rsidRPr="00F44394">
        <w:rPr>
          <w:b/>
          <w:bCs/>
          <w:sz w:val="24"/>
          <w:szCs w:val="24"/>
        </w:rPr>
        <w:t>. Модель пациента</w:t>
      </w:r>
    </w:p>
    <w:p w:rsidR="00225A63" w:rsidRPr="00F44394" w:rsidRDefault="00225A63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>Нозологическая форма:</w:t>
      </w:r>
      <w:r w:rsidRPr="00F44394">
        <w:rPr>
          <w:sz w:val="24"/>
          <w:szCs w:val="24"/>
        </w:rPr>
        <w:t xml:space="preserve"> периостит челюсти</w:t>
      </w:r>
    </w:p>
    <w:p w:rsidR="00225A63" w:rsidRPr="00F44394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>Стадия:</w:t>
      </w:r>
      <w:r w:rsidRPr="00F44394">
        <w:rPr>
          <w:sz w:val="24"/>
          <w:szCs w:val="24"/>
        </w:rPr>
        <w:t xml:space="preserve"> острая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t>Фаза:</w:t>
      </w:r>
      <w:r w:rsidRPr="00B41288">
        <w:rPr>
          <w:sz w:val="24"/>
          <w:szCs w:val="24"/>
        </w:rPr>
        <w:t xml:space="preserve"> </w:t>
      </w:r>
      <w:r w:rsidR="003C0959" w:rsidRPr="00B41288">
        <w:rPr>
          <w:sz w:val="24"/>
          <w:szCs w:val="24"/>
        </w:rPr>
        <w:t>гнойная</w:t>
      </w:r>
    </w:p>
    <w:p w:rsidR="00225A63" w:rsidRPr="00F44394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 xml:space="preserve">Осложнение: </w:t>
      </w:r>
      <w:r w:rsidRPr="00F44394">
        <w:rPr>
          <w:sz w:val="24"/>
          <w:szCs w:val="24"/>
        </w:rPr>
        <w:t>без осложнений.</w:t>
      </w:r>
    </w:p>
    <w:p w:rsidR="00225A63" w:rsidRPr="00F44394" w:rsidRDefault="00225A63" w:rsidP="00225A63">
      <w:pPr>
        <w:shd w:val="clear" w:color="auto" w:fill="FFFFFF"/>
        <w:jc w:val="both"/>
        <w:rPr>
          <w:i/>
          <w:iCs/>
          <w:sz w:val="24"/>
          <w:szCs w:val="24"/>
        </w:rPr>
      </w:pPr>
      <w:r w:rsidRPr="00F44394">
        <w:rPr>
          <w:b/>
          <w:bCs/>
          <w:sz w:val="24"/>
          <w:szCs w:val="24"/>
        </w:rPr>
        <w:t>Код по МКБ-</w:t>
      </w:r>
      <w:r w:rsidRPr="00F44394">
        <w:rPr>
          <w:b/>
          <w:bCs/>
          <w:sz w:val="24"/>
          <w:szCs w:val="24"/>
          <w:lang w:val="en-US"/>
        </w:rPr>
        <w:t>C</w:t>
      </w:r>
      <w:r w:rsidRPr="00F44394">
        <w:rPr>
          <w:b/>
          <w:bCs/>
          <w:sz w:val="24"/>
          <w:szCs w:val="24"/>
        </w:rPr>
        <w:t>:</w:t>
      </w:r>
      <w:r w:rsidRPr="00F44394">
        <w:rPr>
          <w:sz w:val="24"/>
          <w:szCs w:val="24"/>
        </w:rPr>
        <w:t xml:space="preserve"> </w:t>
      </w:r>
      <w:r w:rsidRPr="00F44394">
        <w:rPr>
          <w:i/>
          <w:iCs/>
          <w:sz w:val="24"/>
          <w:szCs w:val="24"/>
        </w:rPr>
        <w:t>К10.22</w:t>
      </w:r>
    </w:p>
    <w:p w:rsidR="00225A63" w:rsidRPr="00F44394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F44394">
        <w:rPr>
          <w:i/>
          <w:iCs/>
          <w:sz w:val="24"/>
          <w:szCs w:val="24"/>
        </w:rPr>
        <w:t xml:space="preserve"> </w:t>
      </w:r>
      <w:r w:rsidR="003C0959">
        <w:rPr>
          <w:b/>
          <w:bCs/>
          <w:sz w:val="24"/>
          <w:szCs w:val="24"/>
        </w:rPr>
        <w:t>7.2</w:t>
      </w:r>
      <w:r w:rsidRPr="00F44394">
        <w:rPr>
          <w:b/>
          <w:bCs/>
          <w:sz w:val="24"/>
          <w:szCs w:val="24"/>
        </w:rPr>
        <w:t>.1. Критерии и признаки, определяющие модель пациента:</w:t>
      </w:r>
    </w:p>
    <w:p w:rsidR="00225A63" w:rsidRPr="00F44394" w:rsidRDefault="003C0959" w:rsidP="00225A6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5A63" w:rsidRPr="00F44394">
        <w:rPr>
          <w:sz w:val="24"/>
          <w:szCs w:val="24"/>
        </w:rPr>
        <w:t>боль разлитая  в челюсти, иррадиирует по ходу ветвей тройничного нерва (при небном абсцессе болезненность при глотании);</w:t>
      </w:r>
    </w:p>
    <w:p w:rsidR="00225A63" w:rsidRPr="00F44394" w:rsidRDefault="00225A63" w:rsidP="00225A6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повышение температуры тела, общее недомогание;</w:t>
      </w:r>
    </w:p>
    <w:p w:rsidR="00225A63" w:rsidRPr="00F44394" w:rsidRDefault="00225A63" w:rsidP="00225A63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изменение конфигурации лица за счет коллатерального отека мягких тканей в области причинного зуба;</w:t>
      </w:r>
    </w:p>
    <w:p w:rsidR="00225A63" w:rsidRPr="00F44394" w:rsidRDefault="00225A63" w:rsidP="00225A63">
      <w:pPr>
        <w:numPr>
          <w:ilvl w:val="0"/>
          <w:numId w:val="1"/>
        </w:numPr>
        <w:rPr>
          <w:sz w:val="24"/>
          <w:szCs w:val="24"/>
        </w:rPr>
      </w:pPr>
      <w:r w:rsidRPr="00F44394">
        <w:rPr>
          <w:sz w:val="24"/>
          <w:szCs w:val="24"/>
        </w:rPr>
        <w:t xml:space="preserve"> кожные покровы не изменены, в складку собираются;</w:t>
      </w:r>
    </w:p>
    <w:p w:rsidR="00225A63" w:rsidRPr="00F44394" w:rsidRDefault="00225A63" w:rsidP="00225A63">
      <w:pPr>
        <w:numPr>
          <w:ilvl w:val="0"/>
          <w:numId w:val="1"/>
        </w:numPr>
        <w:rPr>
          <w:sz w:val="24"/>
          <w:szCs w:val="24"/>
        </w:rPr>
      </w:pPr>
      <w:r w:rsidRPr="00F44394">
        <w:rPr>
          <w:sz w:val="24"/>
          <w:szCs w:val="24"/>
        </w:rPr>
        <w:t xml:space="preserve"> увеличенные и болезненные лимфатические узлы области, соответствующей возникновению воспаления;</w:t>
      </w:r>
    </w:p>
    <w:p w:rsidR="00225A63" w:rsidRPr="00F44394" w:rsidRDefault="00225A63" w:rsidP="00225A63">
      <w:pPr>
        <w:numPr>
          <w:ilvl w:val="0"/>
          <w:numId w:val="1"/>
        </w:numPr>
        <w:rPr>
          <w:sz w:val="24"/>
          <w:szCs w:val="24"/>
        </w:rPr>
      </w:pPr>
      <w:r w:rsidRPr="00F44394">
        <w:rPr>
          <w:sz w:val="24"/>
          <w:szCs w:val="24"/>
        </w:rPr>
        <w:t>возможно затруднение открывания рта;</w:t>
      </w:r>
    </w:p>
    <w:p w:rsidR="00225A63" w:rsidRPr="00B41288" w:rsidRDefault="003C0959" w:rsidP="00225A63">
      <w:pPr>
        <w:numPr>
          <w:ilvl w:val="0"/>
          <w:numId w:val="1"/>
        </w:numPr>
        <w:rPr>
          <w:sz w:val="24"/>
          <w:szCs w:val="24"/>
        </w:rPr>
      </w:pPr>
      <w:r w:rsidRPr="00B41288">
        <w:rPr>
          <w:sz w:val="24"/>
          <w:szCs w:val="24"/>
        </w:rPr>
        <w:t xml:space="preserve">резко болезненная </w:t>
      </w:r>
      <w:r w:rsidR="00225A63" w:rsidRPr="00B41288">
        <w:rPr>
          <w:sz w:val="24"/>
          <w:szCs w:val="24"/>
        </w:rPr>
        <w:t>ограниченная припухлость в виде валика</w:t>
      </w:r>
      <w:r w:rsidRPr="00B41288">
        <w:rPr>
          <w:sz w:val="24"/>
          <w:szCs w:val="24"/>
        </w:rPr>
        <w:t xml:space="preserve"> по переходной скла</w:t>
      </w:r>
      <w:r w:rsidR="00802EE8">
        <w:rPr>
          <w:sz w:val="24"/>
          <w:szCs w:val="24"/>
        </w:rPr>
        <w:t xml:space="preserve">дке, переходная складка </w:t>
      </w:r>
      <w:r w:rsidRPr="00B41288">
        <w:rPr>
          <w:sz w:val="24"/>
          <w:szCs w:val="24"/>
        </w:rPr>
        <w:t>сглажена, определяется флюктуация, иногда гной просвечивается через слизистую оболочку.</w:t>
      </w:r>
    </w:p>
    <w:p w:rsidR="00225A63" w:rsidRPr="00F44394" w:rsidRDefault="003C0959" w:rsidP="00225A63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="00225A63" w:rsidRPr="00F44394">
        <w:rPr>
          <w:rFonts w:ascii="Times New Roman" w:hAnsi="Times New Roman" w:cs="Times New Roman"/>
          <w:b/>
          <w:bCs/>
          <w:sz w:val="24"/>
          <w:szCs w:val="24"/>
        </w:rPr>
        <w:t>.2. Порядок включения пациента в протокол</w:t>
      </w:r>
    </w:p>
    <w:p w:rsidR="00225A63" w:rsidRPr="00F44394" w:rsidRDefault="00225A63" w:rsidP="00225A63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394">
        <w:rPr>
          <w:rFonts w:ascii="Times New Roman" w:hAnsi="Times New Roman" w:cs="Times New Roman"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25A63" w:rsidRPr="00F44394" w:rsidRDefault="003C0959" w:rsidP="00225A63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="00225A63" w:rsidRPr="00F44394">
        <w:rPr>
          <w:rFonts w:ascii="Times New Roman" w:hAnsi="Times New Roman" w:cs="Times New Roman"/>
          <w:b/>
          <w:bCs/>
          <w:sz w:val="24"/>
          <w:szCs w:val="24"/>
        </w:rPr>
        <w:t>.3. Требования к диагностике амбулаторно-поликлинической</w:t>
      </w:r>
    </w:p>
    <w:tbl>
      <w:tblPr>
        <w:tblpPr w:leftFromText="180" w:rightFromText="180" w:vertAnchor="text" w:horzAnchor="page" w:tblpX="2174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528"/>
        <w:gridCol w:w="1984"/>
      </w:tblGrid>
      <w:tr w:rsidR="00225A63" w:rsidRPr="00F44394" w:rsidTr="002E5A39">
        <w:tc>
          <w:tcPr>
            <w:tcW w:w="166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:rsidR="00225A63" w:rsidRPr="00F44394" w:rsidRDefault="00225A63" w:rsidP="002E5A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Кратность </w:t>
            </w:r>
          </w:p>
          <w:p w:rsidR="00225A63" w:rsidRPr="00F44394" w:rsidRDefault="00225A63" w:rsidP="002E5A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выполнения</w:t>
            </w:r>
          </w:p>
        </w:tc>
      </w:tr>
      <w:tr w:rsidR="00225A63" w:rsidRPr="00F44394" w:rsidTr="002E5A39">
        <w:tc>
          <w:tcPr>
            <w:tcW w:w="166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А01.07.001</w:t>
            </w:r>
          </w:p>
        </w:tc>
        <w:tc>
          <w:tcPr>
            <w:tcW w:w="552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4" w:type="dxa"/>
          </w:tcPr>
          <w:p w:rsidR="00225A63" w:rsidRPr="00F44394" w:rsidRDefault="00225A63" w:rsidP="002E5A39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225A63" w:rsidRPr="00F44394" w:rsidTr="002E5A39">
        <w:tc>
          <w:tcPr>
            <w:tcW w:w="166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А01.07.002</w:t>
            </w:r>
          </w:p>
        </w:tc>
        <w:tc>
          <w:tcPr>
            <w:tcW w:w="552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4" w:type="dxa"/>
          </w:tcPr>
          <w:p w:rsidR="00225A63" w:rsidRPr="00F44394" w:rsidRDefault="00225A63" w:rsidP="002E5A39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225A63" w:rsidRPr="00F44394" w:rsidTr="002E5A39">
        <w:tc>
          <w:tcPr>
            <w:tcW w:w="166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А01.07.003</w:t>
            </w:r>
          </w:p>
        </w:tc>
        <w:tc>
          <w:tcPr>
            <w:tcW w:w="552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4" w:type="dxa"/>
          </w:tcPr>
          <w:p w:rsidR="00225A63" w:rsidRPr="00F44394" w:rsidRDefault="00225A63" w:rsidP="002E5A39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225A63" w:rsidRPr="00F44394" w:rsidTr="002E5A39">
        <w:tc>
          <w:tcPr>
            <w:tcW w:w="166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А01.07.006</w:t>
            </w:r>
          </w:p>
        </w:tc>
        <w:tc>
          <w:tcPr>
            <w:tcW w:w="5528" w:type="dxa"/>
          </w:tcPr>
          <w:p w:rsidR="00225A63" w:rsidRPr="00F44394" w:rsidRDefault="00225A63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4" w:type="dxa"/>
          </w:tcPr>
          <w:p w:rsidR="00225A63" w:rsidRPr="00F44394" w:rsidRDefault="00225A63" w:rsidP="002E5A39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А02.30.001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AF6381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В01.064.001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В01.067.001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А01.07.007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А02.07.006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А02.07.007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A06.07.003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A06.07.004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A06.30.002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А02.07.001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А02.07.003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lastRenderedPageBreak/>
              <w:t>А02.07.008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2E5A39">
        <w:tc>
          <w:tcPr>
            <w:tcW w:w="166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А12.07.003</w:t>
            </w:r>
          </w:p>
        </w:tc>
        <w:tc>
          <w:tcPr>
            <w:tcW w:w="5528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4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B41288" w:rsidTr="002E5A39">
        <w:tc>
          <w:tcPr>
            <w:tcW w:w="1668" w:type="dxa"/>
          </w:tcPr>
          <w:p w:rsidR="008D6DD8" w:rsidRPr="00B41288" w:rsidRDefault="008D6DD8" w:rsidP="008D6DD8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А12.07.004</w:t>
            </w:r>
          </w:p>
        </w:tc>
        <w:tc>
          <w:tcPr>
            <w:tcW w:w="5528" w:type="dxa"/>
          </w:tcPr>
          <w:p w:rsidR="008D6DD8" w:rsidRPr="00B41288" w:rsidRDefault="008D6DD8" w:rsidP="008D6DD8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4" w:type="dxa"/>
          </w:tcPr>
          <w:p w:rsidR="008D6DD8" w:rsidRPr="00B41288" w:rsidRDefault="008D6DD8" w:rsidP="008D6DD8">
            <w:pPr>
              <w:jc w:val="center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По потребности</w:t>
            </w:r>
          </w:p>
        </w:tc>
      </w:tr>
    </w:tbl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  <w:lang w:eastAsia="ar-SA"/>
        </w:rPr>
      </w:pPr>
    </w:p>
    <w:p w:rsidR="00225A63" w:rsidRPr="00B41288" w:rsidRDefault="00225A63" w:rsidP="00225A63">
      <w:pPr>
        <w:shd w:val="clear" w:color="auto" w:fill="FFFFFF"/>
        <w:jc w:val="both"/>
        <w:rPr>
          <w:i/>
          <w:iCs/>
          <w:sz w:val="24"/>
          <w:szCs w:val="24"/>
        </w:rPr>
      </w:pPr>
      <w:r w:rsidRPr="00B41288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25A63" w:rsidRPr="00B41288" w:rsidRDefault="003C0959" w:rsidP="00225A63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.4. Характеристика алгоритмов и особенностей выполнения диагностических мероприятий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Диагностика направлена на установление диагноза, соответствующего модели пациента, выявление причины заболевания, исключение осложнений, определение возможности приступить к лечению, планирование возможного лечения «причинного» зуба. 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С этой целью производят сбор жалоб и анамнеза, осмотр рта и зубов, рентгенологическое или радиовизиографическое исследование, а также другие необходимые исследования, результаты которых вносят в медицинскую карту стоматологического больного (форма 043/У)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B41288">
        <w:rPr>
          <w:b/>
          <w:bCs/>
          <w:sz w:val="24"/>
          <w:szCs w:val="24"/>
        </w:rPr>
        <w:t>Сбор анамнеза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При сборе анамнеза выясняют наличие или отсутствие жалоб, аллергический анамнез, наличие острых и хронических соматических заболеваний.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Выясняют осуществляет ли больной надлежащий гигиенический уход за полостью рта. Четко выявляют жалобы, а также характер появление боли и дискомфорт в области причинного сегмента. Определяют давность возникновения заболевания, проведенное ранее лечение или его отсутствие. </w:t>
      </w:r>
    </w:p>
    <w:p w:rsidR="00225A63" w:rsidRPr="00B41288" w:rsidRDefault="00225A63" w:rsidP="00225A63">
      <w:pPr>
        <w:shd w:val="clear" w:color="auto" w:fill="FFFFFF"/>
        <w:jc w:val="both"/>
        <w:rPr>
          <w:i/>
          <w:iCs/>
          <w:sz w:val="24"/>
          <w:szCs w:val="24"/>
          <w:u w:val="single"/>
        </w:rPr>
      </w:pPr>
      <w:r w:rsidRPr="00B41288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25A63" w:rsidRPr="00B41288" w:rsidRDefault="00225A63" w:rsidP="00225A63">
      <w:pPr>
        <w:shd w:val="clear" w:color="auto" w:fill="FFFFFF"/>
        <w:ind w:firstLine="708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При внешнем осмотре челюстно-лицевой области обращают внимание на конфигурацию лица, цвет и состояние кожных покровов, локализацию и распространение отека мягких тканей. Проводят пальпацию регионарных лимфатических узлов, жевательных мышц, слюнных желез и височно-нижнечелюстного сустава. Оценивают степень открывания рта и болезненность.</w:t>
      </w:r>
    </w:p>
    <w:p w:rsidR="00225A63" w:rsidRPr="00B41288" w:rsidRDefault="00225A63" w:rsidP="00225A63">
      <w:pPr>
        <w:shd w:val="clear" w:color="auto" w:fill="FFFFFF"/>
        <w:ind w:firstLine="708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При остром</w:t>
      </w:r>
      <w:r w:rsidR="003E3F63" w:rsidRPr="00B41288">
        <w:rPr>
          <w:sz w:val="24"/>
          <w:szCs w:val="24"/>
        </w:rPr>
        <w:t xml:space="preserve"> гнойном</w:t>
      </w:r>
      <w:r w:rsidRPr="00B41288">
        <w:rPr>
          <w:sz w:val="24"/>
          <w:szCs w:val="24"/>
        </w:rPr>
        <w:t xml:space="preserve"> периостите альвеолярного отростка верхней челюсти и альвеолярной части нижней челюсти с вестибулярной стороны в области окружающих челюсть мягких тканей появляется воспалительный отек. Его локализация и распространение зависят от зуба, явившегося источником инфекции. Отмечается припухлость щечной, подглазничной, скуловой и околоушной областей, доходящая до ушной раковины. Иногда припухлость распространяется на нижнее веко, носогубную складку, поднижнечелюстную область.  При </w:t>
      </w:r>
      <w:r w:rsidR="003E3F63" w:rsidRPr="00B41288">
        <w:rPr>
          <w:sz w:val="24"/>
          <w:szCs w:val="24"/>
        </w:rPr>
        <w:t xml:space="preserve">локализации воспалительного процесса с небной стороны верхней челюсти </w:t>
      </w:r>
      <w:r w:rsidRPr="00B41288">
        <w:rPr>
          <w:sz w:val="24"/>
          <w:szCs w:val="24"/>
        </w:rPr>
        <w:t>или с язычной стороны нижней челюсти изменений на лице нет.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При осмотре полости рта оценивают состояние зубных рядов. Детально обследуют причинный сегмент, появление боли в области причинного зуба. При периостите от тепловой пробы боль усиливается, а при воздействии холода на некоторое время стихает. Оценивают необходимость удаления или лечения причинного зуба. Оценивают воспалительные изменения слизистой оболочки по переходной складке. Определяют гигиенический</w:t>
      </w:r>
      <w:r w:rsidR="00BA3168" w:rsidRPr="00B41288">
        <w:rPr>
          <w:sz w:val="24"/>
          <w:szCs w:val="24"/>
        </w:rPr>
        <w:t xml:space="preserve"> индекс</w:t>
      </w:r>
      <w:r w:rsidRPr="00B41288">
        <w:rPr>
          <w:sz w:val="24"/>
          <w:szCs w:val="24"/>
        </w:rPr>
        <w:t xml:space="preserve"> и пародонтологический</w:t>
      </w:r>
      <w:r w:rsidR="00BA3168" w:rsidRPr="00B41288">
        <w:rPr>
          <w:sz w:val="24"/>
          <w:szCs w:val="24"/>
        </w:rPr>
        <w:t xml:space="preserve"> по потребности</w:t>
      </w:r>
      <w:r w:rsidRPr="00B41288">
        <w:rPr>
          <w:sz w:val="24"/>
          <w:szCs w:val="24"/>
        </w:rPr>
        <w:t>.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В качестве дополнительного метода исследования используют рентгенологический метод исследования. </w:t>
      </w:r>
    </w:p>
    <w:p w:rsidR="00225A63" w:rsidRPr="00B41288" w:rsidRDefault="003E3F63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.5. Требования к лечению амбулаторно-поликлиническому</w:t>
      </w:r>
    </w:p>
    <w:p w:rsidR="00225A63" w:rsidRPr="00B41288" w:rsidRDefault="00225A63" w:rsidP="00225A63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6095"/>
        <w:gridCol w:w="1706"/>
      </w:tblGrid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Кратность </w:t>
            </w:r>
          </w:p>
          <w:p w:rsidR="00225A63" w:rsidRPr="00B41288" w:rsidRDefault="00225A63" w:rsidP="002E5A3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выполнения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А13.30.007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Обучение гигиене полости рта                         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1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А15.07.002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А16.01.004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Хирургическая обработка раны или инфицированной </w:t>
            </w:r>
            <w:r w:rsidRPr="00B41288">
              <w:rPr>
                <w:sz w:val="24"/>
                <w:szCs w:val="24"/>
              </w:rPr>
              <w:lastRenderedPageBreak/>
              <w:t xml:space="preserve">ткани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lastRenderedPageBreak/>
              <w:t xml:space="preserve">A16.07.001      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Удаление зуба                                        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А17.07.001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А17.07.003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А17.07.005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А17.07.007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А17.07.008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А17.07.009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А17.07.010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Воздействие токами надтональной частоты (ультратонотерапия) при патологии полости рта и зубов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A66747" w:rsidRDefault="00225A63" w:rsidP="002E5A39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А17.07.011</w:t>
            </w:r>
          </w:p>
        </w:tc>
        <w:tc>
          <w:tcPr>
            <w:tcW w:w="6095" w:type="dxa"/>
          </w:tcPr>
          <w:p w:rsidR="00225A63" w:rsidRPr="00B41288" w:rsidRDefault="00225A63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Воздействие токами ультравысокой частоты   при патологии полости рта и зубов   </w:t>
            </w:r>
          </w:p>
        </w:tc>
        <w:tc>
          <w:tcPr>
            <w:tcW w:w="1706" w:type="dxa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A66747" w:rsidRDefault="00225A63" w:rsidP="002E5A39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А17.07.012</w:t>
            </w:r>
          </w:p>
        </w:tc>
        <w:tc>
          <w:tcPr>
            <w:tcW w:w="6095" w:type="dxa"/>
          </w:tcPr>
          <w:p w:rsidR="00225A63" w:rsidRPr="00A66747" w:rsidRDefault="00225A63" w:rsidP="002E5A39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1706" w:type="dxa"/>
          </w:tcPr>
          <w:p w:rsidR="00225A63" w:rsidRPr="00A66747" w:rsidRDefault="00225A63" w:rsidP="002E5A39">
            <w:pPr>
              <w:jc w:val="center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1949" w:type="dxa"/>
          </w:tcPr>
          <w:p w:rsidR="00225A63" w:rsidRPr="00A66747" w:rsidRDefault="00225A63" w:rsidP="002E5A39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А17.07.013</w:t>
            </w:r>
          </w:p>
        </w:tc>
        <w:tc>
          <w:tcPr>
            <w:tcW w:w="6095" w:type="dxa"/>
          </w:tcPr>
          <w:p w:rsidR="00225A63" w:rsidRPr="00A66747" w:rsidRDefault="00225A63" w:rsidP="002E5A39">
            <w:pPr>
              <w:jc w:val="both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1706" w:type="dxa"/>
          </w:tcPr>
          <w:p w:rsidR="00225A63" w:rsidRPr="00A66747" w:rsidRDefault="00225A63" w:rsidP="002E5A39">
            <w:pPr>
              <w:jc w:val="center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По потребности</w:t>
            </w:r>
          </w:p>
        </w:tc>
      </w:tr>
      <w:tr w:rsidR="00A66747" w:rsidRPr="00B41288" w:rsidTr="002E5A39">
        <w:tc>
          <w:tcPr>
            <w:tcW w:w="1949" w:type="dxa"/>
          </w:tcPr>
          <w:p w:rsidR="00A66747" w:rsidRPr="00A66747" w:rsidRDefault="00A66747" w:rsidP="00EF3F09">
            <w:pPr>
              <w:jc w:val="both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А11.07.011</w:t>
            </w:r>
          </w:p>
        </w:tc>
        <w:tc>
          <w:tcPr>
            <w:tcW w:w="6095" w:type="dxa"/>
          </w:tcPr>
          <w:p w:rsidR="00A66747" w:rsidRPr="00A66747" w:rsidRDefault="00A66747" w:rsidP="00EF3F09">
            <w:pPr>
              <w:jc w:val="both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6" w:type="dxa"/>
          </w:tcPr>
          <w:p w:rsidR="00A66747" w:rsidRPr="00A66747" w:rsidRDefault="00A66747" w:rsidP="00EF3F09">
            <w:pPr>
              <w:jc w:val="center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1</w:t>
            </w:r>
          </w:p>
        </w:tc>
      </w:tr>
      <w:tr w:rsidR="00A66747" w:rsidRPr="00B41288" w:rsidTr="002E5A39">
        <w:tc>
          <w:tcPr>
            <w:tcW w:w="1949" w:type="dxa"/>
          </w:tcPr>
          <w:p w:rsidR="00A66747" w:rsidRPr="00A66747" w:rsidRDefault="00A66747" w:rsidP="00EF3F09">
            <w:pPr>
              <w:jc w:val="both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А16.07.011</w:t>
            </w:r>
          </w:p>
        </w:tc>
        <w:tc>
          <w:tcPr>
            <w:tcW w:w="6095" w:type="dxa"/>
          </w:tcPr>
          <w:p w:rsidR="00A66747" w:rsidRPr="00A66747" w:rsidRDefault="00A66747" w:rsidP="00EF3F09">
            <w:pPr>
              <w:jc w:val="both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6" w:type="dxa"/>
          </w:tcPr>
          <w:p w:rsidR="00A66747" w:rsidRPr="00A66747" w:rsidRDefault="00A66747" w:rsidP="00EF3F09">
            <w:pPr>
              <w:jc w:val="center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1</w:t>
            </w:r>
          </w:p>
        </w:tc>
      </w:tr>
      <w:tr w:rsidR="00A66747" w:rsidRPr="00B41288" w:rsidTr="002E5A39">
        <w:tc>
          <w:tcPr>
            <w:tcW w:w="1949" w:type="dxa"/>
          </w:tcPr>
          <w:p w:rsidR="00A66747" w:rsidRPr="00A66747" w:rsidRDefault="00A66747" w:rsidP="00EF3F09">
            <w:pPr>
              <w:jc w:val="both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А25.07.001</w:t>
            </w:r>
          </w:p>
        </w:tc>
        <w:tc>
          <w:tcPr>
            <w:tcW w:w="6095" w:type="dxa"/>
          </w:tcPr>
          <w:p w:rsidR="00A66747" w:rsidRPr="00A66747" w:rsidRDefault="00A66747" w:rsidP="00EF3F09">
            <w:pPr>
              <w:jc w:val="both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1706" w:type="dxa"/>
          </w:tcPr>
          <w:p w:rsidR="00A66747" w:rsidRPr="00A66747" w:rsidRDefault="00A66747" w:rsidP="00EF3F09">
            <w:pPr>
              <w:jc w:val="center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1</w:t>
            </w:r>
          </w:p>
        </w:tc>
      </w:tr>
      <w:tr w:rsidR="00A66747" w:rsidRPr="00B41288" w:rsidTr="002E5A39">
        <w:tc>
          <w:tcPr>
            <w:tcW w:w="1949" w:type="dxa"/>
          </w:tcPr>
          <w:p w:rsidR="00A66747" w:rsidRPr="00A66747" w:rsidRDefault="00A66747" w:rsidP="00EF3F09">
            <w:pPr>
              <w:jc w:val="both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 xml:space="preserve">A16.07.014      </w:t>
            </w:r>
          </w:p>
        </w:tc>
        <w:tc>
          <w:tcPr>
            <w:tcW w:w="6095" w:type="dxa"/>
          </w:tcPr>
          <w:p w:rsidR="00A66747" w:rsidRPr="00A66747" w:rsidRDefault="00A66747" w:rsidP="00EF3F09">
            <w:pPr>
              <w:jc w:val="both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 xml:space="preserve">Дренирование абсцесса полости рта и зубов               </w:t>
            </w:r>
          </w:p>
        </w:tc>
        <w:tc>
          <w:tcPr>
            <w:tcW w:w="1706" w:type="dxa"/>
          </w:tcPr>
          <w:p w:rsidR="00A66747" w:rsidRPr="00A66747" w:rsidRDefault="00A66747" w:rsidP="00EF3F09">
            <w:pPr>
              <w:jc w:val="center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1</w:t>
            </w:r>
          </w:p>
        </w:tc>
      </w:tr>
      <w:tr w:rsidR="00A66747" w:rsidRPr="00F44394" w:rsidTr="002E5A39">
        <w:tc>
          <w:tcPr>
            <w:tcW w:w="1949" w:type="dxa"/>
          </w:tcPr>
          <w:p w:rsidR="00A66747" w:rsidRPr="00A66747" w:rsidRDefault="00A66747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B01.065.002</w:t>
            </w:r>
          </w:p>
        </w:tc>
        <w:tc>
          <w:tcPr>
            <w:tcW w:w="6095" w:type="dxa"/>
          </w:tcPr>
          <w:p w:rsidR="00A66747" w:rsidRPr="00F44394" w:rsidRDefault="00A66747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Осмотр (консультация) врача-стоматолога-терапевта повторный</w:t>
            </w:r>
          </w:p>
        </w:tc>
        <w:tc>
          <w:tcPr>
            <w:tcW w:w="1706" w:type="dxa"/>
          </w:tcPr>
          <w:p w:rsidR="00A66747" w:rsidRPr="00A66747" w:rsidRDefault="00A66747" w:rsidP="002E5A39">
            <w:pPr>
              <w:jc w:val="center"/>
              <w:rPr>
                <w:sz w:val="24"/>
                <w:szCs w:val="24"/>
              </w:rPr>
            </w:pPr>
            <w:r w:rsidRPr="00A66747">
              <w:rPr>
                <w:sz w:val="24"/>
                <w:szCs w:val="24"/>
              </w:rPr>
              <w:t>1</w:t>
            </w:r>
          </w:p>
        </w:tc>
      </w:tr>
      <w:tr w:rsidR="00A66747" w:rsidRPr="00F44394" w:rsidTr="002E5A39">
        <w:tc>
          <w:tcPr>
            <w:tcW w:w="1949" w:type="dxa"/>
          </w:tcPr>
          <w:p w:rsidR="00A66747" w:rsidRPr="00F44394" w:rsidRDefault="00A66747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В01.054.001</w:t>
            </w:r>
          </w:p>
        </w:tc>
        <w:tc>
          <w:tcPr>
            <w:tcW w:w="6095" w:type="dxa"/>
          </w:tcPr>
          <w:p w:rsidR="00A66747" w:rsidRPr="00F44394" w:rsidRDefault="00A66747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6" w:type="dxa"/>
          </w:tcPr>
          <w:p w:rsidR="00A66747" w:rsidRPr="00F44394" w:rsidRDefault="00A66747" w:rsidP="002E5A39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A66747" w:rsidRPr="00F44394" w:rsidTr="002E5A39">
        <w:tc>
          <w:tcPr>
            <w:tcW w:w="1949" w:type="dxa"/>
          </w:tcPr>
          <w:p w:rsidR="00A66747" w:rsidRPr="00F44394" w:rsidRDefault="00A66747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В01.067.002</w:t>
            </w:r>
          </w:p>
        </w:tc>
        <w:tc>
          <w:tcPr>
            <w:tcW w:w="6095" w:type="dxa"/>
          </w:tcPr>
          <w:p w:rsidR="00A66747" w:rsidRPr="00F44394" w:rsidRDefault="00A66747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6" w:type="dxa"/>
          </w:tcPr>
          <w:p w:rsidR="00A66747" w:rsidRPr="00F44394" w:rsidRDefault="00A66747" w:rsidP="002E5A39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1</w:t>
            </w:r>
          </w:p>
        </w:tc>
      </w:tr>
    </w:tbl>
    <w:p w:rsidR="00225A63" w:rsidRPr="00F44394" w:rsidRDefault="00225A63" w:rsidP="00225A63">
      <w:pPr>
        <w:shd w:val="clear" w:color="auto" w:fill="FFFFFF"/>
        <w:jc w:val="both"/>
        <w:rPr>
          <w:i/>
          <w:iCs/>
          <w:sz w:val="24"/>
          <w:szCs w:val="24"/>
        </w:rPr>
      </w:pPr>
      <w:r w:rsidRPr="00F44394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25A63" w:rsidRPr="00F44394" w:rsidRDefault="00915765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</w:t>
      </w:r>
      <w:r w:rsidR="00225A63" w:rsidRPr="00F44394">
        <w:rPr>
          <w:b/>
          <w:bCs/>
          <w:sz w:val="24"/>
          <w:szCs w:val="24"/>
        </w:rPr>
        <w:t>.6. Характеристика алгоритмов и особенностей выполнения немедикаментозной помощи</w:t>
      </w:r>
    </w:p>
    <w:p w:rsidR="00225A63" w:rsidRPr="00F44394" w:rsidRDefault="00225A63" w:rsidP="00225A63">
      <w:pPr>
        <w:shd w:val="clear" w:color="auto" w:fill="FFFFFF"/>
        <w:ind w:firstLine="70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Немедикаментозная помощь при остром</w:t>
      </w:r>
      <w:r w:rsidRPr="00B41288">
        <w:rPr>
          <w:sz w:val="24"/>
          <w:szCs w:val="24"/>
        </w:rPr>
        <w:t xml:space="preserve"> </w:t>
      </w:r>
      <w:r w:rsidR="00915765" w:rsidRPr="00B41288">
        <w:rPr>
          <w:sz w:val="24"/>
          <w:szCs w:val="24"/>
        </w:rPr>
        <w:t>гнойном</w:t>
      </w:r>
      <w:r w:rsidR="00915765">
        <w:rPr>
          <w:color w:val="FF0000"/>
          <w:sz w:val="24"/>
          <w:szCs w:val="24"/>
        </w:rPr>
        <w:t xml:space="preserve"> </w:t>
      </w:r>
      <w:r w:rsidRPr="00F44394">
        <w:rPr>
          <w:sz w:val="24"/>
          <w:szCs w:val="24"/>
        </w:rPr>
        <w:t>периостите предполагает проведение экстренных мероприятий, направленных на устранение или снижение воспаления (первичная хирургическая обработка гнойной раны</w:t>
      </w:r>
      <w:r w:rsidR="00B41288">
        <w:rPr>
          <w:sz w:val="24"/>
          <w:szCs w:val="24"/>
        </w:rPr>
        <w:t xml:space="preserve">, </w:t>
      </w:r>
      <w:r w:rsidR="00B41288" w:rsidRPr="00B41288">
        <w:rPr>
          <w:sz w:val="24"/>
          <w:szCs w:val="24"/>
        </w:rPr>
        <w:t>удаление зуба по показаниям</w:t>
      </w:r>
      <w:r w:rsidRPr="00F44394">
        <w:rPr>
          <w:sz w:val="24"/>
          <w:szCs w:val="24"/>
        </w:rPr>
        <w:t>). Дальнейшее лечение в плановом порядке.</w:t>
      </w:r>
    </w:p>
    <w:p w:rsidR="00225A63" w:rsidRPr="00F44394" w:rsidRDefault="00225A63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 xml:space="preserve">          Алгоритм проведения лечебных вмешательств с учетом характера и локализации воспалительного процесса</w:t>
      </w:r>
    </w:p>
    <w:p w:rsidR="00225A63" w:rsidRPr="00E63DA4" w:rsidRDefault="00915765" w:rsidP="00DF0BE6">
      <w:pPr>
        <w:pStyle w:val="a4"/>
        <w:spacing w:before="0" w:beforeAutospacing="0" w:after="0" w:afterAutospacing="0"/>
        <w:ind w:firstLine="540"/>
        <w:jc w:val="both"/>
      </w:pPr>
      <w:r w:rsidRPr="00B41288">
        <w:t xml:space="preserve">При остром гнойном периостите </w:t>
      </w:r>
      <w:r w:rsidR="00225A63" w:rsidRPr="00B41288">
        <w:t xml:space="preserve">проводят </w:t>
      </w:r>
      <w:r w:rsidR="00802EE8">
        <w:t xml:space="preserve">терапевтическое </w:t>
      </w:r>
      <w:r w:rsidR="00225A63" w:rsidRPr="00B41288">
        <w:t xml:space="preserve">лечение </w:t>
      </w:r>
      <w:r w:rsidR="00802EE8">
        <w:t>причинного зуба</w:t>
      </w:r>
      <w:r w:rsidR="00802EE8" w:rsidRPr="00802EE8">
        <w:t>/</w:t>
      </w:r>
      <w:r w:rsidR="00802EE8">
        <w:t xml:space="preserve">зубов </w:t>
      </w:r>
      <w:r w:rsidR="00225A63" w:rsidRPr="00B41288">
        <w:t>и консер</w:t>
      </w:r>
      <w:r w:rsidR="00E63DA4">
        <w:t>вативную лекарственную терапию (е</w:t>
      </w:r>
      <w:r w:rsidRPr="00B41288">
        <w:t>сли причинный зуб не подлежит лечению или не представляет собой функциональной ценности его удаляют</w:t>
      </w:r>
      <w:r w:rsidR="00E63DA4">
        <w:t>)</w:t>
      </w:r>
      <w:r w:rsidRPr="00B41288">
        <w:t xml:space="preserve">. Хирургическое вмешательство заключается в проведении разреза по переходной складке до кости на протяжении всего инфильтрата. Создают отток гною, промывают рану растворами антисептиков, устанавливают дренаж. </w:t>
      </w:r>
      <w:r w:rsidR="00225A63" w:rsidRPr="00B41288">
        <w:t>Назначают антибактериальные препараты след</w:t>
      </w:r>
      <w:r w:rsidR="00554477" w:rsidRPr="00B41288">
        <w:t>у</w:t>
      </w:r>
      <w:r w:rsidR="00225A63" w:rsidRPr="00B41288">
        <w:t>ющих групп: пенициллины, фторхинолоны, цефалоспорины, макролиды, линкозамиды, тетрациклины.</w:t>
      </w:r>
      <w:r w:rsidR="00EB3A6A" w:rsidRPr="00B41288">
        <w:t xml:space="preserve"> Антибактериальную терапию назначают индивидуально, исходя из общесоматического состояния пациента. Обязательно назначение антибиотикотерапии </w:t>
      </w:r>
      <w:r w:rsidR="00EB3A6A" w:rsidRPr="00B41288">
        <w:lastRenderedPageBreak/>
        <w:t xml:space="preserve">пациентам с сопутствующими заболеваниями (сердечно-сосудистой системы, иммунной системы, с онкологическими заболеваниями, пациентам преклонного возраста и т.д.). </w:t>
      </w:r>
      <w:r w:rsidR="00225A63" w:rsidRPr="00B41288">
        <w:t xml:space="preserve">Для полоскания рта используют гипертонический раствор (сода, соль), антисептические растворы. </w:t>
      </w:r>
      <w:r w:rsidR="00EB3A6A" w:rsidRPr="00B41288">
        <w:t xml:space="preserve">Повторное посещение назначают на следующий день, оценивают характер выделений из послеоперационной раны. При уменьшении болевого симптома, отсутствии гнойного отделяемого из раны дренаж удаляют, рану промывают антисептическими растворами. </w:t>
      </w:r>
      <w:r w:rsidR="00DF0BE6" w:rsidRPr="00E63DA4">
        <w:t>При сохранении гнойного экссудата из раны проводят ежедневную замену дренажа до прекращения выделений. В случае распространения воспалительного процесса на соседние области, усиления болевых ощущений, повышении температуры тела выше 39,0 градусов решается вопрос об удалении причинного зуба и направлении пациента на стационарное лечение.</w:t>
      </w:r>
      <w:r w:rsidR="00B41288" w:rsidRPr="00E63DA4">
        <w:t xml:space="preserve"> </w:t>
      </w:r>
    </w:p>
    <w:p w:rsidR="00225A63" w:rsidRPr="00B41288" w:rsidRDefault="00225A63" w:rsidP="00225A63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B41288">
        <w:rPr>
          <w:sz w:val="24"/>
          <w:szCs w:val="24"/>
        </w:rPr>
        <w:t xml:space="preserve"> </w:t>
      </w:r>
      <w:r w:rsidRPr="00B41288">
        <w:rPr>
          <w:i/>
          <w:iCs/>
          <w:sz w:val="24"/>
          <w:szCs w:val="24"/>
        </w:rPr>
        <w:t>Алгоритм проведения операций при периостите представлен в Приложении 2</w:t>
      </w:r>
      <w:r w:rsidR="003F7700" w:rsidRPr="00B41288">
        <w:rPr>
          <w:i/>
          <w:iCs/>
          <w:sz w:val="24"/>
          <w:szCs w:val="24"/>
        </w:rPr>
        <w:t>.</w:t>
      </w:r>
    </w:p>
    <w:p w:rsidR="00225A63" w:rsidRPr="00B41288" w:rsidRDefault="00225A63" w:rsidP="00225A63">
      <w:pPr>
        <w:pStyle w:val="a4"/>
        <w:spacing w:before="0" w:beforeAutospacing="0" w:after="0" w:afterAutospacing="0"/>
        <w:jc w:val="both"/>
        <w:rPr>
          <w:lang w:val="en-US"/>
        </w:rPr>
      </w:pPr>
      <w:r w:rsidRPr="00B41288">
        <w:t>Послеоперационный уход</w:t>
      </w:r>
      <w:r w:rsidRPr="00B41288">
        <w:rPr>
          <w:lang w:val="en-US"/>
        </w:rPr>
        <w:t>:</w:t>
      </w:r>
    </w:p>
    <w:p w:rsidR="00225A63" w:rsidRPr="00B41288" w:rsidRDefault="00225A63" w:rsidP="00225A6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41288">
        <w:t>антибактериальные препараты: пенициллины, фторхинолоны, цефалоспорины, макролиды, линкозамиды, тетрациклины;</w:t>
      </w:r>
    </w:p>
    <w:p w:rsidR="00225A63" w:rsidRPr="00B41288" w:rsidRDefault="00225A63" w:rsidP="00225A6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41288">
        <w:t>нестероидные противовоспалительные препараты;</w:t>
      </w:r>
    </w:p>
    <w:p w:rsidR="00225A63" w:rsidRPr="00B41288" w:rsidRDefault="00225A63" w:rsidP="00225A6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41288">
        <w:t>антигистаминные препараты;</w:t>
      </w:r>
    </w:p>
    <w:p w:rsidR="00225A63" w:rsidRPr="00B41288" w:rsidRDefault="00225A63" w:rsidP="00225A63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41288">
        <w:t>антисептические ротовые ванночки;</w:t>
      </w:r>
    </w:p>
    <w:p w:rsidR="00DF0BE6" w:rsidRPr="00B41288" w:rsidRDefault="00DF0BE6" w:rsidP="00DF0BE6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B41288">
        <w:t>полоскания рта гипертоническим раствором (водный раствор соды, соли);</w:t>
      </w:r>
    </w:p>
    <w:p w:rsidR="00225A63" w:rsidRPr="00B41288" w:rsidRDefault="00225A63" w:rsidP="00225A6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41288">
        <w:t>соблюдение гигиены полости рта;</w:t>
      </w:r>
    </w:p>
    <w:p w:rsidR="00225A63" w:rsidRPr="00B41288" w:rsidRDefault="00225A63" w:rsidP="00225A63">
      <w:pPr>
        <w:pStyle w:val="-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88">
        <w:rPr>
          <w:rFonts w:ascii="Times New Roman" w:hAnsi="Times New Roman" w:cs="Times New Roman"/>
          <w:sz w:val="24"/>
          <w:szCs w:val="24"/>
        </w:rPr>
        <w:t>препараты кальция;</w:t>
      </w:r>
    </w:p>
    <w:p w:rsidR="00225A63" w:rsidRPr="00B41288" w:rsidRDefault="00225A63" w:rsidP="00225A63">
      <w:pPr>
        <w:pStyle w:val="-1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88">
        <w:rPr>
          <w:rFonts w:ascii="Times New Roman" w:hAnsi="Times New Roman" w:cs="Times New Roman"/>
          <w:sz w:val="24"/>
          <w:szCs w:val="24"/>
        </w:rPr>
        <w:t>витамины;</w:t>
      </w:r>
    </w:p>
    <w:p w:rsidR="00225A63" w:rsidRPr="00B41288" w:rsidRDefault="00225A63" w:rsidP="00225A6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B41288">
        <w:t xml:space="preserve">в день хирургического вмешательства воздержаться на 2-3 часа от приема пищи, избегать перегрева организма, ограничить физические нагрузки, прикладывать лед на щеку со стороны вмешательства по 10-20 минут с перерывами в 30 минут в течение </w:t>
      </w:r>
      <w:r w:rsidRPr="00E63DA4">
        <w:t>первых суток</w:t>
      </w:r>
      <w:r w:rsidRPr="00B41288">
        <w:t xml:space="preserve"> после операции. </w:t>
      </w:r>
    </w:p>
    <w:p w:rsidR="00225A63" w:rsidRPr="00B41288" w:rsidRDefault="00225A63" w:rsidP="00225A63">
      <w:pPr>
        <w:ind w:left="720"/>
        <w:jc w:val="both"/>
        <w:rPr>
          <w:i/>
          <w:iCs/>
          <w:sz w:val="24"/>
          <w:szCs w:val="24"/>
        </w:rPr>
      </w:pPr>
      <w:r w:rsidRPr="00B41288">
        <w:rPr>
          <w:i/>
          <w:iCs/>
          <w:sz w:val="24"/>
          <w:szCs w:val="24"/>
        </w:rPr>
        <w:t>Алгоритм операции удаления причинного зуба представлен в Приложении 2</w:t>
      </w:r>
    </w:p>
    <w:p w:rsidR="00225A63" w:rsidRPr="00B41288" w:rsidRDefault="00225A63" w:rsidP="00225A63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25A63" w:rsidRPr="00B41288" w:rsidRDefault="00225A63" w:rsidP="00225A63">
      <w:pPr>
        <w:jc w:val="both"/>
        <w:rPr>
          <w:b/>
          <w:bCs/>
          <w:i/>
          <w:iCs/>
          <w:sz w:val="24"/>
          <w:szCs w:val="24"/>
        </w:rPr>
      </w:pPr>
      <w:r w:rsidRPr="00B41288">
        <w:rPr>
          <w:sz w:val="24"/>
          <w:szCs w:val="24"/>
        </w:rPr>
        <w:t>При периостите челюсти для более быстрого прекращения воспалительных явлений на 2 - 3 сутки после вскрытия гнойника возможно назначение физических методов лечения: светотеплолечение лампой-соллюкс, теплые ванночки из антисептических и дезодорирующих растворов, УВЧ, СВЧ, флюктуоризацию, лазерную терапию гелий-неоновыми лучами, магнитотерапию.</w:t>
      </w:r>
    </w:p>
    <w:p w:rsidR="00225A63" w:rsidRPr="00F44394" w:rsidRDefault="00DF0BE6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7.2</w:t>
      </w:r>
      <w:r w:rsidR="00225A63" w:rsidRPr="00F44394">
        <w:rPr>
          <w:b/>
          <w:bCs/>
          <w:sz w:val="24"/>
          <w:szCs w:val="24"/>
        </w:rPr>
        <w:t>.7. Требования к лекарственной помощи амбулаторно-поликлинической</w:t>
      </w:r>
    </w:p>
    <w:p w:rsidR="00225A63" w:rsidRPr="00F44394" w:rsidRDefault="00225A63" w:rsidP="00225A63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544"/>
      </w:tblGrid>
      <w:tr w:rsidR="00225A63" w:rsidRPr="00F44394" w:rsidTr="002E5A39">
        <w:tc>
          <w:tcPr>
            <w:tcW w:w="6345" w:type="dxa"/>
            <w:shd w:val="clear" w:color="auto" w:fill="auto"/>
          </w:tcPr>
          <w:p w:rsidR="00225A63" w:rsidRPr="00F44394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3544" w:type="dxa"/>
            <w:shd w:val="clear" w:color="auto" w:fill="auto"/>
          </w:tcPr>
          <w:p w:rsidR="00225A63" w:rsidRPr="00F44394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Частота назначения</w:t>
            </w:r>
          </w:p>
        </w:tc>
      </w:tr>
      <w:tr w:rsidR="00225A63" w:rsidRPr="00B41288" w:rsidTr="002E5A39">
        <w:tc>
          <w:tcPr>
            <w:tcW w:w="6345" w:type="dxa"/>
            <w:shd w:val="clear" w:color="auto" w:fill="auto"/>
          </w:tcPr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Противомикробные: антибиотики, сульфаниламиды, группа нитроимидазолов и т.д., антисептики (группа галогенов, окислители, кислоты и щелочи, спирты, фенолы, красители, дегти, смолы и т.д.).</w:t>
            </w:r>
          </w:p>
        </w:tc>
        <w:tc>
          <w:tcPr>
            <w:tcW w:w="3544" w:type="dxa"/>
            <w:shd w:val="clear" w:color="auto" w:fill="auto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6345" w:type="dxa"/>
            <w:shd w:val="clear" w:color="auto" w:fill="auto"/>
          </w:tcPr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Местный анестетик</w:t>
            </w:r>
          </w:p>
        </w:tc>
        <w:tc>
          <w:tcPr>
            <w:tcW w:w="3544" w:type="dxa"/>
            <w:shd w:val="clear" w:color="auto" w:fill="auto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6345" w:type="dxa"/>
            <w:shd w:val="clear" w:color="auto" w:fill="auto"/>
          </w:tcPr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Антигистаминные препараты</w:t>
            </w:r>
          </w:p>
        </w:tc>
        <w:tc>
          <w:tcPr>
            <w:tcW w:w="3544" w:type="dxa"/>
            <w:shd w:val="clear" w:color="auto" w:fill="auto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6345" w:type="dxa"/>
            <w:shd w:val="clear" w:color="auto" w:fill="auto"/>
          </w:tcPr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Нестероидные противовоспалительные средства</w:t>
            </w:r>
          </w:p>
        </w:tc>
        <w:tc>
          <w:tcPr>
            <w:tcW w:w="3544" w:type="dxa"/>
            <w:shd w:val="clear" w:color="auto" w:fill="auto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6345" w:type="dxa"/>
            <w:shd w:val="clear" w:color="auto" w:fill="auto"/>
          </w:tcPr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Органотропные средства</w:t>
            </w:r>
            <w:r w:rsidRPr="00B41288">
              <w:t xml:space="preserve"> </w:t>
            </w:r>
          </w:p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Эубиотики</w:t>
            </w:r>
          </w:p>
        </w:tc>
        <w:tc>
          <w:tcPr>
            <w:tcW w:w="3544" w:type="dxa"/>
            <w:shd w:val="clear" w:color="auto" w:fill="auto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6345" w:type="dxa"/>
            <w:shd w:val="clear" w:color="auto" w:fill="auto"/>
          </w:tcPr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Гормональные препараты</w:t>
            </w:r>
          </w:p>
        </w:tc>
        <w:tc>
          <w:tcPr>
            <w:tcW w:w="3544" w:type="dxa"/>
            <w:shd w:val="clear" w:color="auto" w:fill="auto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6345" w:type="dxa"/>
            <w:shd w:val="clear" w:color="auto" w:fill="auto"/>
          </w:tcPr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Витаминные препараты</w:t>
            </w:r>
          </w:p>
        </w:tc>
        <w:tc>
          <w:tcPr>
            <w:tcW w:w="3544" w:type="dxa"/>
            <w:shd w:val="clear" w:color="auto" w:fill="auto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25A63" w:rsidRPr="00B41288" w:rsidTr="002E5A39">
        <w:tc>
          <w:tcPr>
            <w:tcW w:w="6345" w:type="dxa"/>
            <w:shd w:val="clear" w:color="auto" w:fill="auto"/>
          </w:tcPr>
          <w:p w:rsidR="00225A63" w:rsidRPr="00B41288" w:rsidRDefault="00225A63" w:rsidP="002E5A39">
            <w:pPr>
              <w:jc w:val="both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3544" w:type="dxa"/>
            <w:shd w:val="clear" w:color="auto" w:fill="auto"/>
          </w:tcPr>
          <w:p w:rsidR="00225A63" w:rsidRPr="00B41288" w:rsidRDefault="00225A63" w:rsidP="002E5A39">
            <w:pPr>
              <w:jc w:val="center"/>
              <w:rPr>
                <w:bCs/>
                <w:sz w:val="24"/>
                <w:szCs w:val="24"/>
              </w:rPr>
            </w:pPr>
            <w:r w:rsidRPr="00B41288">
              <w:rPr>
                <w:bCs/>
                <w:sz w:val="24"/>
                <w:szCs w:val="24"/>
              </w:rPr>
              <w:t>По потребности</w:t>
            </w:r>
          </w:p>
        </w:tc>
      </w:tr>
    </w:tbl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</w:p>
    <w:p w:rsidR="00225A63" w:rsidRPr="00B41288" w:rsidRDefault="00DF0BE6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.8. Характеристика алгоритмов и особенностей применения медикаментов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Для местной анестезии используются преимущественно анестетики амидного ряда, реже – сложные эфиры. После разреза рану промывают антисептическими растворами.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Лекарственное лечение острого гнойного периостита заключается в назначении антибактериальных препаратов широкого спектра действия:</w:t>
      </w:r>
    </w:p>
    <w:p w:rsidR="00225A63" w:rsidRPr="00B41288" w:rsidRDefault="00225A63" w:rsidP="00225A63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полусинтетических пенициллинов (амоксициллин), цефалоспоринов второго-третьего </w:t>
      </w:r>
      <w:r w:rsidRPr="00B41288">
        <w:rPr>
          <w:sz w:val="24"/>
          <w:szCs w:val="24"/>
        </w:rPr>
        <w:lastRenderedPageBreak/>
        <w:t>поколения, макролидов, фторхинолонов, линкозамидов, тетрациклинов;</w:t>
      </w:r>
    </w:p>
    <w:p w:rsidR="00225A63" w:rsidRPr="00B41288" w:rsidRDefault="00225A63" w:rsidP="00225A63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 антигистаминных препаратов;</w:t>
      </w:r>
    </w:p>
    <w:p w:rsidR="00225A63" w:rsidRPr="00B41288" w:rsidRDefault="00225A63" w:rsidP="00225A63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 препаратов кальция;</w:t>
      </w:r>
    </w:p>
    <w:p w:rsidR="00225A63" w:rsidRPr="00B41288" w:rsidRDefault="00225A63" w:rsidP="00225A63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обезболивающих препаратов;</w:t>
      </w:r>
    </w:p>
    <w:p w:rsidR="00225A63" w:rsidRPr="00B41288" w:rsidRDefault="00225A63" w:rsidP="00225A63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 витаминов (поливитамины, витамины С).</w:t>
      </w:r>
    </w:p>
    <w:p w:rsidR="00225A63" w:rsidRPr="00B41288" w:rsidRDefault="00225A63" w:rsidP="00225A63">
      <w:pPr>
        <w:shd w:val="clear" w:color="auto" w:fill="FFFFFF"/>
        <w:ind w:firstLine="298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Перевязку проводят на 2-й день после операции. При осмотре и опросе определяют динамику стихания воспалительных явлений и в зависимости от этого назначают дополнительное лечение. При перевязках проводят местное лечение раны: удаление или замена дренажа, промывание раны антисептическими растворами. 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Органотропные средства</w:t>
      </w:r>
    </w:p>
    <w:p w:rsidR="00225A63" w:rsidRPr="00B41288" w:rsidRDefault="00225A63" w:rsidP="00225A63">
      <w:pPr>
        <w:shd w:val="clear" w:color="auto" w:fill="FFFFFF"/>
        <w:ind w:firstLine="298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При периостите больному вместе с антибиотиками назначают пробиотики, нормализующие микрофлору кишечника.  </w:t>
      </w:r>
    </w:p>
    <w:p w:rsidR="00225A63" w:rsidRPr="00B41288" w:rsidRDefault="00225A63" w:rsidP="00225A63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25A63" w:rsidRPr="00B41288" w:rsidRDefault="00225A63" w:rsidP="00225A63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B41288">
        <w:rPr>
          <w:sz w:val="24"/>
          <w:szCs w:val="24"/>
        </w:rPr>
        <w:t>Антисептические средства используются в виде полоскания, активные в отношении простейших, грамположительных и грамотрицательных бактерий, вирусов (применяют до 14 дней). Для полоскания рта используют также гипертонический раствор (сода, соль).</w:t>
      </w:r>
    </w:p>
    <w:p w:rsidR="00225A63" w:rsidRPr="00B41288" w:rsidRDefault="00225A63" w:rsidP="00225A63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     В настоящее время для местной анестезии используют анестетики преимущественно амидной группы. Также еще используются ранее широко распространенные анестетики группы сложных эфиров (новокаин).</w:t>
      </w:r>
    </w:p>
    <w:p w:rsidR="00225A63" w:rsidRPr="00B41288" w:rsidRDefault="00225A63" w:rsidP="00225A63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B41288">
        <w:rPr>
          <w:sz w:val="24"/>
          <w:szCs w:val="24"/>
        </w:rPr>
        <w:t xml:space="preserve">Для каждого оперативного вмешательства выбирать тот анестетик, который показан больному с точки зрения функционального состояния его организма, аллергологического анамнеза, наличия сопутствующих заболеваний и степени их компенсации, характера предстоящего вмешательства. </w:t>
      </w:r>
    </w:p>
    <w:p w:rsidR="00225A63" w:rsidRPr="00B41288" w:rsidRDefault="00225A63" w:rsidP="00225A63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25A63" w:rsidRPr="00B41288" w:rsidRDefault="00225A63" w:rsidP="00DF0BE6">
      <w:pPr>
        <w:ind w:firstLine="709"/>
        <w:jc w:val="both"/>
        <w:rPr>
          <w:b/>
          <w:b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 xml:space="preserve">   </w:t>
      </w:r>
      <w:r w:rsidRPr="00B41288">
        <w:rPr>
          <w:sz w:val="24"/>
          <w:szCs w:val="24"/>
        </w:rPr>
        <w:t>Эти препараты назначают по строгим показаниям при прогрессировании воспалительного процесса, который ведет к распространению гнойного экссудата в кость и развитию острого остеомиелита челюсти или в околочелюстные мягкие ткани с образованием абсцесса или флегмоны. Также назначаются при явлениях общей интоксикации, осложнениях после хирургического вмешательства.</w:t>
      </w:r>
    </w:p>
    <w:p w:rsidR="00225A63" w:rsidRPr="00B41288" w:rsidRDefault="00225A63" w:rsidP="00225A63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B41288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25A63" w:rsidRPr="00B41288" w:rsidRDefault="00225A63" w:rsidP="00DF0BE6">
      <w:pPr>
        <w:shd w:val="clear" w:color="auto" w:fill="FFFFFF"/>
        <w:ind w:firstLine="709"/>
        <w:jc w:val="both"/>
        <w:rPr>
          <w:sz w:val="24"/>
          <w:szCs w:val="24"/>
        </w:rPr>
      </w:pPr>
      <w:r w:rsidRPr="00B41288">
        <w:rPr>
          <w:iCs/>
          <w:sz w:val="24"/>
          <w:szCs w:val="24"/>
        </w:rPr>
        <w:t>Нестероидные противовоспалительные средства (НПВС)</w:t>
      </w:r>
      <w:r w:rsidRPr="00B41288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жаропонижающее действие и  антиагрегантное.  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действием.</w:t>
      </w:r>
    </w:p>
    <w:p w:rsidR="00225A63" w:rsidRPr="00B41288" w:rsidRDefault="00DF0BE6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.9. Требования к режиму труда, отдыха, лечения и реабилитации</w:t>
      </w:r>
    </w:p>
    <w:p w:rsidR="00225A63" w:rsidRPr="00B41288" w:rsidRDefault="00225A63" w:rsidP="00225A63">
      <w:pPr>
        <w:shd w:val="clear" w:color="auto" w:fill="FFFFFF"/>
        <w:ind w:firstLine="708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Пациентам с острым гнойным периоститом челюсти проводят неотложное хирургическое лечение – вскрытие гнойного поднадкостничного очага и создание оттока экссудата. Необходимо наблюдение за пациентом до полного стихания воспалительного процесса (стойкое нарушение трудоспособности), в среднем от 3 до 5 дней. Не перегревать организм. Исключить физические нагрузки.</w:t>
      </w:r>
      <w:r w:rsidR="00DF0BE6" w:rsidRPr="00B41288">
        <w:rPr>
          <w:sz w:val="24"/>
          <w:szCs w:val="24"/>
        </w:rPr>
        <w:t xml:space="preserve"> В случае распространения воспалительного процесса на соседние области, усилении болевого синдрома, повышении температуры тела выше 39,0 градусов пациент направляется на стационарное лечение.</w:t>
      </w:r>
    </w:p>
    <w:p w:rsidR="00225A63" w:rsidRPr="00B41288" w:rsidRDefault="00DF0BE6" w:rsidP="00225A63">
      <w:pPr>
        <w:widowControl/>
        <w:tabs>
          <w:tab w:val="left" w:pos="703"/>
        </w:tabs>
        <w:autoSpaceDE/>
        <w:adjustRightInd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.10. Требования к уходу за пациентом и вспомогательным процедурам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Пациенту рекомендуют явиться на следующий день на прием для осмотра после лечебных мероприятий, далее, в зависимости от необходимости проведения перевязок или следующего этапа лечения, график посещения назначают индивидуально в зависимости от течения воспалительного процесса. Требуется проведения 2 раза в год профилактических осмотров и гигиенических мероприятий.</w:t>
      </w:r>
    </w:p>
    <w:p w:rsidR="00225A63" w:rsidRPr="00B41288" w:rsidRDefault="00DF0BE6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.11. Требования к диетическим назначениям и ограничениям</w:t>
      </w:r>
    </w:p>
    <w:p w:rsidR="00225A63" w:rsidRPr="00B41288" w:rsidRDefault="00DF0BE6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После завершения </w:t>
      </w:r>
      <w:r w:rsidR="00225A63" w:rsidRPr="00B41288">
        <w:rPr>
          <w:sz w:val="24"/>
          <w:szCs w:val="24"/>
        </w:rPr>
        <w:t xml:space="preserve">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25A63" w:rsidRPr="00B41288" w:rsidRDefault="0073311F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lastRenderedPageBreak/>
        <w:t>7.2</w:t>
      </w:r>
      <w:r w:rsidR="00225A63" w:rsidRPr="00B41288">
        <w:rPr>
          <w:b/>
          <w:bCs/>
          <w:sz w:val="24"/>
          <w:szCs w:val="24"/>
        </w:rPr>
        <w:t>.12. Форма информированного добровольного согласия пациента при выполнении Протокола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См. Приложение 3.</w:t>
      </w:r>
    </w:p>
    <w:p w:rsidR="00225A63" w:rsidRPr="00B41288" w:rsidRDefault="0073311F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.13. Дополнительная информация для пациента и членов его семьи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25A63" w:rsidRPr="00B41288" w:rsidRDefault="0073311F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.14. Правила изменения требований при выполнении Протокола и прекращении действия требований протокола</w:t>
      </w:r>
    </w:p>
    <w:p w:rsidR="00225A63" w:rsidRPr="00B41288" w:rsidRDefault="00225A63" w:rsidP="00225A63">
      <w:pPr>
        <w:shd w:val="clear" w:color="auto" w:fill="FFFFFF"/>
        <w:ind w:firstLine="720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При выявлении признаков другого заболевания наряду с периоститом, медицинская помощь пациенту оказывается в соответствии с требованиями: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а) раздела этих клинических рекомендаций (протокола лечения), соответствующего периоститу;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 xml:space="preserve">б) клинических рекомендаций протокола лечения с выявленным заболеванием или синдромом. 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</w:p>
    <w:p w:rsidR="00225A63" w:rsidRPr="00B41288" w:rsidRDefault="0073311F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.15. Возможные исходы и их характеристики</w:t>
      </w:r>
    </w:p>
    <w:p w:rsidR="00225A63" w:rsidRPr="00B41288" w:rsidRDefault="00225A63" w:rsidP="00225A63">
      <w:pPr>
        <w:shd w:val="clear" w:color="auto" w:fill="FFFFFF"/>
        <w:jc w:val="both"/>
        <w:rPr>
          <w:sz w:val="24"/>
          <w:szCs w:val="24"/>
        </w:rPr>
      </w:pPr>
    </w:p>
    <w:tbl>
      <w:tblPr>
        <w:tblW w:w="9625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60"/>
        <w:gridCol w:w="1029"/>
        <w:gridCol w:w="2231"/>
        <w:gridCol w:w="2126"/>
        <w:gridCol w:w="2679"/>
      </w:tblGrid>
      <w:tr w:rsidR="00225A63" w:rsidRPr="00B41288" w:rsidTr="002E5A39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Наименова-ние исхода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Частота развития  %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25A63" w:rsidRPr="00B41288" w:rsidTr="002E5A39">
        <w:trPr>
          <w:trHeight w:val="5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41288">
              <w:rPr>
                <w:sz w:val="24"/>
                <w:szCs w:val="24"/>
              </w:rPr>
              <w:t xml:space="preserve">90 </w:t>
            </w:r>
          </w:p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Оказание медицинской помощи по протоколу периостита</w:t>
            </w:r>
          </w:p>
        </w:tc>
      </w:tr>
      <w:tr w:rsidR="00225A63" w:rsidRPr="00B41288" w:rsidTr="002E5A39">
        <w:trPr>
          <w:trHeight w:val="6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Оказание медицинской помощи по протоколу  периостита</w:t>
            </w:r>
          </w:p>
        </w:tc>
      </w:tr>
      <w:tr w:rsidR="00225A63" w:rsidRPr="00B41288" w:rsidTr="002E5A39">
        <w:trPr>
          <w:trHeight w:val="12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Появление новых поражений или осложнений, несмотря на прово-димое лечение (например, рецидив, аллергические</w:t>
            </w:r>
          </w:p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B41288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25A63" w:rsidRPr="00B41288" w:rsidTr="002E5A39">
        <w:trPr>
          <w:trHeight w:val="9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Воспалительный процесс распрост-раняется на кость (остеомиелит че-люсти) или около-челюстные мягкие тканы с образо-ванием абсцесса или флегмоны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A63" w:rsidRPr="00B41288" w:rsidRDefault="00225A63" w:rsidP="002E5A39">
            <w:pPr>
              <w:shd w:val="clear" w:color="auto" w:fill="FFFFFF"/>
              <w:rPr>
                <w:sz w:val="24"/>
                <w:szCs w:val="24"/>
              </w:rPr>
            </w:pPr>
            <w:r w:rsidRPr="00B41288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B41288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25A63" w:rsidRPr="00B41288" w:rsidRDefault="0073311F" w:rsidP="00225A63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7.2</w:t>
      </w:r>
      <w:r w:rsidR="00225A63" w:rsidRPr="00B41288">
        <w:rPr>
          <w:b/>
          <w:bCs/>
          <w:sz w:val="24"/>
          <w:szCs w:val="24"/>
        </w:rPr>
        <w:t>.16. Стоимостные характеристики Протокола</w:t>
      </w:r>
    </w:p>
    <w:p w:rsidR="00225A63" w:rsidRPr="00B41288" w:rsidRDefault="00225A63" w:rsidP="00646D1B">
      <w:pPr>
        <w:shd w:val="clear" w:color="auto" w:fill="FFFFFF"/>
        <w:jc w:val="both"/>
        <w:rPr>
          <w:sz w:val="24"/>
          <w:szCs w:val="24"/>
        </w:rPr>
      </w:pPr>
      <w:r w:rsidRPr="00B41288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25A63" w:rsidRPr="00B41288" w:rsidRDefault="00225A63" w:rsidP="00646D1B">
      <w:pPr>
        <w:shd w:val="clear" w:color="auto" w:fill="FFFFFF"/>
        <w:jc w:val="both"/>
        <w:rPr>
          <w:sz w:val="24"/>
          <w:szCs w:val="24"/>
        </w:rPr>
      </w:pPr>
    </w:p>
    <w:p w:rsidR="00B11A32" w:rsidRPr="00B41288" w:rsidRDefault="00225A63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7.3</w:t>
      </w:r>
      <w:r w:rsidR="00B11A32" w:rsidRPr="00B41288">
        <w:rPr>
          <w:b/>
          <w:bCs/>
          <w:sz w:val="24"/>
          <w:szCs w:val="24"/>
        </w:rPr>
        <w:t>. Модель пациента</w:t>
      </w:r>
    </w:p>
    <w:p w:rsidR="00B11A32" w:rsidRPr="00B41288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B41288">
        <w:rPr>
          <w:b/>
          <w:bCs/>
          <w:sz w:val="24"/>
          <w:szCs w:val="24"/>
        </w:rPr>
        <w:t>Нозологическая форма:</w:t>
      </w:r>
      <w:r w:rsidRPr="00B41288">
        <w:rPr>
          <w:sz w:val="24"/>
          <w:szCs w:val="24"/>
        </w:rPr>
        <w:t xml:space="preserve"> хронический периостит челюсти</w:t>
      </w:r>
    </w:p>
    <w:p w:rsidR="00B11A32" w:rsidRPr="00B41288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Стадия:</w:t>
      </w:r>
      <w:r w:rsidRPr="00B41288">
        <w:rPr>
          <w:sz w:val="24"/>
          <w:szCs w:val="24"/>
        </w:rPr>
        <w:t xml:space="preserve"> </w:t>
      </w:r>
      <w:r w:rsidR="00F26507" w:rsidRPr="00B41288">
        <w:rPr>
          <w:sz w:val="24"/>
          <w:szCs w:val="24"/>
        </w:rPr>
        <w:t>любая</w:t>
      </w:r>
    </w:p>
    <w:p w:rsidR="00B11A32" w:rsidRPr="00B41288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B41288">
        <w:rPr>
          <w:b/>
          <w:bCs/>
          <w:sz w:val="24"/>
          <w:szCs w:val="24"/>
        </w:rPr>
        <w:t>Фаза:</w:t>
      </w:r>
      <w:r w:rsidRPr="00B41288">
        <w:rPr>
          <w:sz w:val="24"/>
          <w:szCs w:val="24"/>
        </w:rPr>
        <w:t xml:space="preserve"> любая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sz w:val="24"/>
          <w:szCs w:val="24"/>
        </w:rPr>
        <w:t xml:space="preserve">Осложнение: </w:t>
      </w:r>
      <w:r w:rsidRPr="00F44394">
        <w:rPr>
          <w:sz w:val="24"/>
          <w:szCs w:val="24"/>
        </w:rPr>
        <w:t>без осложнений.</w:t>
      </w:r>
    </w:p>
    <w:p w:rsidR="00B11A32" w:rsidRPr="00F44394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F44394">
        <w:rPr>
          <w:b/>
          <w:bCs/>
          <w:sz w:val="24"/>
          <w:szCs w:val="24"/>
        </w:rPr>
        <w:t>Код по МКБ-</w:t>
      </w:r>
      <w:r w:rsidRPr="00F44394">
        <w:rPr>
          <w:b/>
          <w:bCs/>
          <w:sz w:val="24"/>
          <w:szCs w:val="24"/>
          <w:lang w:val="en-US"/>
        </w:rPr>
        <w:t>C</w:t>
      </w:r>
      <w:r w:rsidRPr="00F44394">
        <w:rPr>
          <w:b/>
          <w:bCs/>
          <w:sz w:val="24"/>
          <w:szCs w:val="24"/>
        </w:rPr>
        <w:t>:</w:t>
      </w:r>
      <w:r w:rsidRPr="00F44394">
        <w:rPr>
          <w:sz w:val="24"/>
          <w:szCs w:val="24"/>
        </w:rPr>
        <w:t xml:space="preserve"> </w:t>
      </w:r>
      <w:r w:rsidRPr="00F44394">
        <w:rPr>
          <w:i/>
          <w:iCs/>
          <w:sz w:val="24"/>
          <w:szCs w:val="24"/>
        </w:rPr>
        <w:t>К10.23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i/>
          <w:iCs/>
          <w:sz w:val="24"/>
          <w:szCs w:val="24"/>
        </w:rPr>
        <w:t xml:space="preserve"> </w:t>
      </w:r>
      <w:r w:rsidR="00225A63">
        <w:rPr>
          <w:b/>
          <w:bCs/>
          <w:sz w:val="24"/>
          <w:szCs w:val="24"/>
        </w:rPr>
        <w:t>7.3</w:t>
      </w:r>
      <w:r w:rsidRPr="00F44394">
        <w:rPr>
          <w:b/>
          <w:bCs/>
          <w:sz w:val="24"/>
          <w:szCs w:val="24"/>
        </w:rPr>
        <w:t>.1. Критерии и признаки, определяющие модель пациента:</w:t>
      </w:r>
    </w:p>
    <w:p w:rsidR="00254EB7" w:rsidRPr="00F44394" w:rsidRDefault="00800C0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>-</w:t>
      </w:r>
      <w:r w:rsidR="00254EB7" w:rsidRPr="00F44394">
        <w:rPr>
          <w:sz w:val="24"/>
          <w:szCs w:val="24"/>
        </w:rPr>
        <w:t xml:space="preserve"> слабая боль, ноющего характера, периодическая;  </w:t>
      </w:r>
      <w:r w:rsidRPr="00F44394">
        <w:rPr>
          <w:sz w:val="24"/>
          <w:szCs w:val="24"/>
        </w:rPr>
        <w:t xml:space="preserve"> </w:t>
      </w:r>
    </w:p>
    <w:p w:rsidR="00FF2F6E" w:rsidRPr="00F44394" w:rsidRDefault="00254EB7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lastRenderedPageBreak/>
        <w:t xml:space="preserve">- </w:t>
      </w:r>
      <w:r w:rsidR="00800C02" w:rsidRPr="00F44394">
        <w:rPr>
          <w:sz w:val="24"/>
          <w:szCs w:val="24"/>
        </w:rPr>
        <w:t>наличие одонтогенного патологического очага</w:t>
      </w:r>
      <w:r w:rsidR="00FF2F6E" w:rsidRPr="00F44394">
        <w:rPr>
          <w:sz w:val="24"/>
          <w:szCs w:val="24"/>
        </w:rPr>
        <w:t xml:space="preserve"> воспаления</w:t>
      </w:r>
      <w:r w:rsidR="00B11A32" w:rsidRPr="00F44394">
        <w:rPr>
          <w:sz w:val="24"/>
          <w:szCs w:val="24"/>
        </w:rPr>
        <w:t>;</w:t>
      </w:r>
    </w:p>
    <w:p w:rsidR="00FF2F6E" w:rsidRPr="00F44394" w:rsidRDefault="00FF2F6E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>- конфигурация лица может быть не изменена, или</w:t>
      </w:r>
      <w:r w:rsidR="00254933">
        <w:rPr>
          <w:sz w:val="24"/>
          <w:szCs w:val="24"/>
        </w:rPr>
        <w:t xml:space="preserve"> присутствует незначительная ас</w:t>
      </w:r>
      <w:r w:rsidRPr="00F44394">
        <w:rPr>
          <w:sz w:val="24"/>
          <w:szCs w:val="24"/>
        </w:rPr>
        <w:t>им</w:t>
      </w:r>
      <w:r w:rsidR="00254933">
        <w:rPr>
          <w:sz w:val="24"/>
          <w:szCs w:val="24"/>
        </w:rPr>
        <w:t>м</w:t>
      </w:r>
      <w:r w:rsidRPr="00F44394">
        <w:rPr>
          <w:sz w:val="24"/>
          <w:szCs w:val="24"/>
        </w:rPr>
        <w:t xml:space="preserve">етрия за счет </w:t>
      </w:r>
      <w:r w:rsidR="00254EB7" w:rsidRPr="00F44394">
        <w:rPr>
          <w:sz w:val="24"/>
          <w:szCs w:val="24"/>
        </w:rPr>
        <w:t xml:space="preserve">инфильтрата по </w:t>
      </w:r>
      <w:r w:rsidR="00254EB7" w:rsidRPr="00E63DA4">
        <w:rPr>
          <w:sz w:val="24"/>
          <w:szCs w:val="24"/>
        </w:rPr>
        <w:t>переходной складке</w:t>
      </w:r>
      <w:r w:rsidRPr="00F44394">
        <w:rPr>
          <w:sz w:val="24"/>
          <w:szCs w:val="24"/>
        </w:rPr>
        <w:t>;</w:t>
      </w:r>
    </w:p>
    <w:p w:rsidR="00FF2F6E" w:rsidRPr="00F44394" w:rsidRDefault="00FF2F6E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>- коллатеральный отек мягких тканей соответствующей области может быть не выражен;</w:t>
      </w:r>
    </w:p>
    <w:p w:rsidR="00B11A32" w:rsidRPr="00F44394" w:rsidRDefault="00B11A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>- наличие в области переходной складки ограниченного уплотненного участка округлой формы с гладкой поверхностью, болезненного при пальпации</w:t>
      </w:r>
      <w:r w:rsidR="00FF2F6E" w:rsidRPr="00F44394">
        <w:rPr>
          <w:sz w:val="24"/>
          <w:szCs w:val="24"/>
        </w:rPr>
        <w:t>, может отмечаться гиперемия</w:t>
      </w:r>
      <w:r w:rsidRPr="00F44394">
        <w:rPr>
          <w:sz w:val="24"/>
          <w:szCs w:val="24"/>
        </w:rPr>
        <w:t>;</w:t>
      </w:r>
    </w:p>
    <w:p w:rsidR="00B11A32" w:rsidRPr="00F44394" w:rsidRDefault="00B11A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 xml:space="preserve"> - слабовыраженная воспалительная инфильтрация прилегающих мягких тканей;</w:t>
      </w:r>
    </w:p>
    <w:p w:rsidR="00B11A32" w:rsidRPr="00F44394" w:rsidRDefault="00B11A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 xml:space="preserve">- увеличение и уплотнение поднижнечелюстных лимфатических узлов, безболезненных при пальпации; </w:t>
      </w:r>
    </w:p>
    <w:p w:rsidR="00B11A32" w:rsidRPr="00F44394" w:rsidRDefault="00B11A32" w:rsidP="00BC781D">
      <w:pPr>
        <w:rPr>
          <w:sz w:val="24"/>
          <w:szCs w:val="24"/>
        </w:rPr>
      </w:pPr>
      <w:r w:rsidRPr="00F44394">
        <w:rPr>
          <w:sz w:val="24"/>
          <w:szCs w:val="24"/>
        </w:rPr>
        <w:t>- на рентгенограмме выявляется дополнительная тень оссифициров</w:t>
      </w:r>
      <w:r w:rsidR="00D216D4" w:rsidRPr="00F44394">
        <w:rPr>
          <w:sz w:val="24"/>
          <w:szCs w:val="24"/>
        </w:rPr>
        <w:t>а</w:t>
      </w:r>
      <w:r w:rsidRPr="00F44394">
        <w:rPr>
          <w:sz w:val="24"/>
          <w:szCs w:val="24"/>
        </w:rPr>
        <w:t>нной надкостницы.</w:t>
      </w:r>
    </w:p>
    <w:p w:rsidR="00B11A32" w:rsidRPr="00F44394" w:rsidRDefault="00225A63" w:rsidP="00385AF2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B11A32" w:rsidRPr="00F44394">
        <w:rPr>
          <w:rFonts w:ascii="Times New Roman" w:hAnsi="Times New Roman" w:cs="Times New Roman"/>
          <w:b/>
          <w:bCs/>
          <w:sz w:val="24"/>
          <w:szCs w:val="24"/>
        </w:rPr>
        <w:t>.2. Порядок включения пациента в протокол</w:t>
      </w:r>
    </w:p>
    <w:p w:rsidR="00B11A32" w:rsidRPr="00F44394" w:rsidRDefault="00B11A32" w:rsidP="00385AF2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394">
        <w:rPr>
          <w:rFonts w:ascii="Times New Roman" w:hAnsi="Times New Roman" w:cs="Times New Roman"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3E3F63" w:rsidRPr="00F44394" w:rsidRDefault="00225A63" w:rsidP="00E074B1">
      <w:pPr>
        <w:pStyle w:val="-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B11A32" w:rsidRPr="00F44394">
        <w:rPr>
          <w:rFonts w:ascii="Times New Roman" w:hAnsi="Times New Roman" w:cs="Times New Roman"/>
          <w:b/>
          <w:bCs/>
          <w:sz w:val="24"/>
          <w:szCs w:val="24"/>
        </w:rPr>
        <w:t>.3. Требования к диагностике амбулаторно-поликлинической</w:t>
      </w:r>
    </w:p>
    <w:tbl>
      <w:tblPr>
        <w:tblpPr w:leftFromText="180" w:rightFromText="180" w:vertAnchor="text" w:horzAnchor="page" w:tblpX="2174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953"/>
        <w:gridCol w:w="1560"/>
      </w:tblGrid>
      <w:tr w:rsidR="00BA7BEF" w:rsidRPr="00F44394" w:rsidTr="00BB7A6E">
        <w:tc>
          <w:tcPr>
            <w:tcW w:w="1526" w:type="dxa"/>
          </w:tcPr>
          <w:p w:rsidR="00E074B1" w:rsidRPr="00F44394" w:rsidRDefault="00E074B1" w:rsidP="00385AF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E074B1" w:rsidRPr="00F44394" w:rsidRDefault="00E074B1" w:rsidP="00385AF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560" w:type="dxa"/>
          </w:tcPr>
          <w:p w:rsidR="00E074B1" w:rsidRPr="00F44394" w:rsidRDefault="00E074B1" w:rsidP="00385A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Кратность </w:t>
            </w:r>
          </w:p>
          <w:p w:rsidR="00E074B1" w:rsidRPr="00F44394" w:rsidRDefault="00E074B1" w:rsidP="00385A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выполнения</w:t>
            </w:r>
          </w:p>
        </w:tc>
      </w:tr>
      <w:tr w:rsidR="00BA7BEF" w:rsidRPr="00F44394" w:rsidTr="00BB7A6E">
        <w:tc>
          <w:tcPr>
            <w:tcW w:w="1526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А01.07.001</w:t>
            </w:r>
          </w:p>
        </w:tc>
        <w:tc>
          <w:tcPr>
            <w:tcW w:w="5953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560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BA7BEF" w:rsidRPr="00F44394" w:rsidTr="00BB7A6E">
        <w:tc>
          <w:tcPr>
            <w:tcW w:w="1526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А01.07.002</w:t>
            </w:r>
          </w:p>
        </w:tc>
        <w:tc>
          <w:tcPr>
            <w:tcW w:w="5953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560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BA7BEF" w:rsidRPr="00F44394" w:rsidTr="00BB7A6E">
        <w:tc>
          <w:tcPr>
            <w:tcW w:w="1526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А01.07.003</w:t>
            </w:r>
          </w:p>
        </w:tc>
        <w:tc>
          <w:tcPr>
            <w:tcW w:w="5953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560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BA7BEF" w:rsidRPr="00F44394" w:rsidTr="0073311F">
        <w:trPr>
          <w:trHeight w:val="280"/>
        </w:trPr>
        <w:tc>
          <w:tcPr>
            <w:tcW w:w="1526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А01.07.006</w:t>
            </w:r>
          </w:p>
        </w:tc>
        <w:tc>
          <w:tcPr>
            <w:tcW w:w="5953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560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BA7BEF" w:rsidRPr="00F44394" w:rsidTr="00BB7A6E">
        <w:tc>
          <w:tcPr>
            <w:tcW w:w="1526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А01.07.007</w:t>
            </w:r>
          </w:p>
        </w:tc>
        <w:tc>
          <w:tcPr>
            <w:tcW w:w="5953" w:type="dxa"/>
          </w:tcPr>
          <w:p w:rsidR="00E074B1" w:rsidRPr="00F44394" w:rsidRDefault="00E074B1" w:rsidP="00B17FC2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560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А02.30.001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AF6381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А02.07.006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А02.07.007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A06.07.003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A06.07.004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A06.30.002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А02.07.001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А02.07.003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00609A">
        <w:trPr>
          <w:trHeight w:val="565"/>
        </w:trPr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А02.07.008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А12.07.003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Определение индексов гигиены </w:t>
            </w:r>
            <w:r>
              <w:rPr>
                <w:sz w:val="24"/>
                <w:szCs w:val="24"/>
              </w:rPr>
              <w:t xml:space="preserve">полости </w:t>
            </w:r>
            <w:r w:rsidRPr="00F44394">
              <w:rPr>
                <w:sz w:val="24"/>
                <w:szCs w:val="24"/>
              </w:rPr>
              <w:t>рта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А12.07.004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A04.03.001      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Ультразвуковое исследование костей            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A08.03.002      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Гистологическое исследование препарата костной ткани    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A08.03.004      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Цитологическое исследование препарата костной ткани     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A11.03.001      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Биопсия кости                                           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В01.064.001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8D6DD8" w:rsidRPr="00F44394" w:rsidTr="00BB7A6E">
        <w:tc>
          <w:tcPr>
            <w:tcW w:w="1526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В01.067.001</w:t>
            </w:r>
          </w:p>
        </w:tc>
        <w:tc>
          <w:tcPr>
            <w:tcW w:w="5953" w:type="dxa"/>
          </w:tcPr>
          <w:p w:rsidR="008D6DD8" w:rsidRPr="00F44394" w:rsidRDefault="008D6DD8" w:rsidP="008D6DD8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560" w:type="dxa"/>
          </w:tcPr>
          <w:p w:rsidR="008D6DD8" w:rsidRPr="00F44394" w:rsidRDefault="008D6DD8" w:rsidP="008D6DD8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</w:tbl>
    <w:p w:rsidR="00B11A32" w:rsidRPr="00F44394" w:rsidRDefault="00B11A32" w:rsidP="00BC781D">
      <w:pPr>
        <w:pStyle w:val="-1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32" w:rsidRPr="00F44394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F44394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B11A32" w:rsidRPr="00F44394" w:rsidRDefault="00225A63" w:rsidP="00BC781D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.4. Характеристика алгоритмов и особенностей выполнения диагностических мероприятий</w:t>
      </w:r>
    </w:p>
    <w:p w:rsidR="00BB7A6E" w:rsidRPr="00F44394" w:rsidRDefault="00BB7A6E" w:rsidP="00BB7A6E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Диагностика направлена на установление диагноза, соответствующего модели пациента, выявление причины заболевания, исключение осложнений, определение возможности приступить к лечению, планирование возможного лечения «причинного» зуба. 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С этой целью производят сбор анамнеза, осмотр рта и зубов, </w:t>
      </w:r>
      <w:r w:rsidR="00F72632" w:rsidRPr="00F44394">
        <w:rPr>
          <w:sz w:val="24"/>
          <w:szCs w:val="24"/>
        </w:rPr>
        <w:t xml:space="preserve">рентгенологическое или радиовизиографическое исследование, </w:t>
      </w:r>
      <w:r w:rsidRPr="00F44394">
        <w:rPr>
          <w:sz w:val="24"/>
          <w:szCs w:val="24"/>
        </w:rPr>
        <w:t>а также другие необходимые исследования, результаты которых вносят в медицинскую карту стоматоло</w:t>
      </w:r>
      <w:r w:rsidR="00FE7895" w:rsidRPr="00F44394">
        <w:rPr>
          <w:sz w:val="24"/>
          <w:szCs w:val="24"/>
        </w:rPr>
        <w:t>гического больного (форма 043/</w:t>
      </w:r>
      <w:r w:rsidRPr="00F44394">
        <w:rPr>
          <w:sz w:val="24"/>
          <w:szCs w:val="24"/>
        </w:rPr>
        <w:t>У)</w:t>
      </w:r>
      <w:r w:rsidR="00646D1B">
        <w:rPr>
          <w:sz w:val="24"/>
          <w:szCs w:val="24"/>
        </w:rPr>
        <w:t>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F44394">
        <w:rPr>
          <w:b/>
          <w:bCs/>
          <w:sz w:val="24"/>
          <w:szCs w:val="24"/>
        </w:rPr>
        <w:t>Сбор анамнеза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сборе анамнеза выясняют наличие или отсутствие жалоб, аллергический анамнез, наличие острых и хронических соматических заболеваний.</w:t>
      </w:r>
    </w:p>
    <w:p w:rsidR="00F72632" w:rsidRPr="00F44394" w:rsidRDefault="00F72632" w:rsidP="00F72632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Выясняют осуществляет ли больной надлежащий гигиенический уход за </w:t>
      </w:r>
      <w:r w:rsidR="00254933">
        <w:rPr>
          <w:sz w:val="24"/>
          <w:szCs w:val="24"/>
        </w:rPr>
        <w:t>полостью рта</w:t>
      </w:r>
      <w:r w:rsidRPr="00F44394">
        <w:rPr>
          <w:sz w:val="24"/>
          <w:szCs w:val="24"/>
        </w:rPr>
        <w:t xml:space="preserve">. Четко выявляют жалобы, а также характер появление боли и дискомфорт в области причинного сегмента. Определяют давность возникновения </w:t>
      </w:r>
      <w:r w:rsidR="00BC0599">
        <w:rPr>
          <w:sz w:val="24"/>
          <w:szCs w:val="24"/>
        </w:rPr>
        <w:t xml:space="preserve">и динамику развития </w:t>
      </w:r>
      <w:r w:rsidRPr="00F44394">
        <w:rPr>
          <w:sz w:val="24"/>
          <w:szCs w:val="24"/>
        </w:rPr>
        <w:t xml:space="preserve">заболевания, </w:t>
      </w:r>
      <w:r w:rsidR="004146F5" w:rsidRPr="00F44394">
        <w:rPr>
          <w:sz w:val="24"/>
          <w:szCs w:val="24"/>
        </w:rPr>
        <w:t>проведенное ранее лечение или его отсутствие</w:t>
      </w:r>
      <w:r w:rsidRPr="00F44394">
        <w:rPr>
          <w:sz w:val="24"/>
          <w:szCs w:val="24"/>
        </w:rPr>
        <w:t xml:space="preserve">. 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BC0599" w:rsidRPr="00F44394" w:rsidRDefault="00B11A32" w:rsidP="00BC0599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внешнем осмотре челюстно-лицевой области обращаю</w:t>
      </w:r>
      <w:r w:rsidR="00F72632" w:rsidRPr="00F44394">
        <w:rPr>
          <w:sz w:val="24"/>
          <w:szCs w:val="24"/>
        </w:rPr>
        <w:t>т внимание на конфигурацию лица, цвет и состояние кожных покровов</w:t>
      </w:r>
      <w:r w:rsidR="00BC0599">
        <w:rPr>
          <w:sz w:val="24"/>
          <w:szCs w:val="24"/>
        </w:rPr>
        <w:t xml:space="preserve">, </w:t>
      </w:r>
      <w:r w:rsidR="00BC0599" w:rsidRPr="00F44394">
        <w:rPr>
          <w:sz w:val="24"/>
          <w:szCs w:val="24"/>
        </w:rPr>
        <w:t>локализацию и распространение</w:t>
      </w:r>
      <w:r w:rsidR="00BC0599">
        <w:rPr>
          <w:sz w:val="24"/>
          <w:szCs w:val="24"/>
        </w:rPr>
        <w:t xml:space="preserve"> отека мягких тканей</w:t>
      </w:r>
      <w:r w:rsidR="00BC0599" w:rsidRPr="00F44394">
        <w:rPr>
          <w:sz w:val="24"/>
          <w:szCs w:val="24"/>
        </w:rPr>
        <w:t>.</w:t>
      </w:r>
    </w:p>
    <w:p w:rsidR="00B11A32" w:rsidRPr="00F44394" w:rsidRDefault="00B11A32" w:rsidP="00BC781D">
      <w:pPr>
        <w:shd w:val="clear" w:color="auto" w:fill="FFFFFF"/>
        <w:ind w:firstLine="70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наружном осмотре изменение конфигурации лица незначительное</w:t>
      </w:r>
      <w:r w:rsidR="0040418F">
        <w:rPr>
          <w:sz w:val="24"/>
          <w:szCs w:val="24"/>
        </w:rPr>
        <w:t xml:space="preserve"> </w:t>
      </w:r>
      <w:r w:rsidR="0040418F" w:rsidRPr="00A66747">
        <w:rPr>
          <w:sz w:val="24"/>
          <w:szCs w:val="24"/>
        </w:rPr>
        <w:t>или отсутсвует</w:t>
      </w:r>
      <w:r w:rsidRPr="00F44394">
        <w:rPr>
          <w:sz w:val="24"/>
          <w:szCs w:val="24"/>
        </w:rPr>
        <w:t xml:space="preserve">. При хроническом периостите воспалительный процесс чаще появляется в надкостнице нижней челюсти и отличается местной воспалительной реакцией. Пальпаторно отмечается плотное безболезненное утолщение кости. </w:t>
      </w:r>
      <w:r w:rsidR="002834E7" w:rsidRPr="00F44394">
        <w:rPr>
          <w:sz w:val="24"/>
          <w:szCs w:val="24"/>
        </w:rPr>
        <w:t xml:space="preserve">Отмечается увеличение, уплотнение регионарных лимфоузлов, </w:t>
      </w:r>
      <w:r w:rsidRPr="00F44394">
        <w:rPr>
          <w:sz w:val="24"/>
          <w:szCs w:val="24"/>
        </w:rPr>
        <w:t xml:space="preserve">безболезненны или </w:t>
      </w:r>
      <w:r w:rsidR="00862208" w:rsidRPr="00F44394">
        <w:rPr>
          <w:sz w:val="24"/>
          <w:szCs w:val="24"/>
        </w:rPr>
        <w:t xml:space="preserve"> </w:t>
      </w:r>
      <w:r w:rsidRPr="00F44394">
        <w:rPr>
          <w:sz w:val="24"/>
          <w:szCs w:val="24"/>
        </w:rPr>
        <w:t xml:space="preserve">слабоболезненны. При пальпации </w:t>
      </w:r>
      <w:r w:rsidR="00064D3F" w:rsidRPr="00F44394">
        <w:rPr>
          <w:sz w:val="24"/>
          <w:szCs w:val="24"/>
        </w:rPr>
        <w:t xml:space="preserve">по переходной складке отмечается утолщение надкостницы в области 4-5 зубов, слизистая оболочка над ней </w:t>
      </w:r>
      <w:r w:rsidRPr="00F44394">
        <w:rPr>
          <w:sz w:val="24"/>
          <w:szCs w:val="24"/>
        </w:rPr>
        <w:t>отечная</w:t>
      </w:r>
      <w:r w:rsidR="00064D3F" w:rsidRPr="00F44394">
        <w:rPr>
          <w:sz w:val="24"/>
          <w:szCs w:val="24"/>
        </w:rPr>
        <w:t xml:space="preserve">, </w:t>
      </w:r>
      <w:r w:rsidRPr="00F44394">
        <w:rPr>
          <w:sz w:val="24"/>
          <w:szCs w:val="24"/>
        </w:rPr>
        <w:t xml:space="preserve"> гиперемированная</w:t>
      </w:r>
      <w:r w:rsidR="00064D3F" w:rsidRPr="00F44394">
        <w:rPr>
          <w:sz w:val="24"/>
          <w:szCs w:val="24"/>
        </w:rPr>
        <w:t>.</w:t>
      </w:r>
      <w:r w:rsidRPr="00F44394">
        <w:rPr>
          <w:sz w:val="24"/>
          <w:szCs w:val="24"/>
        </w:rPr>
        <w:t xml:space="preserve"> Проводят пальпацию лимфатических узлов, жевательных мышц, слюнных желез и височно-нижнечелюстного сустава. Оценивают степень открывания рта и болезненность.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осмотре рта оценивают состояние зубных рядов. Детально обследуют причинный сегмент, появление</w:t>
      </w:r>
      <w:r w:rsidR="00F72632" w:rsidRPr="00F44394">
        <w:rPr>
          <w:sz w:val="24"/>
          <w:szCs w:val="24"/>
        </w:rPr>
        <w:t xml:space="preserve"> боли в области причинного зуба, необходимость лечения или удаления причинного зуба.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Оценивают воспалительные изменения слизистой оболочки по переходной складке. 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Определяют гигиенический </w:t>
      </w:r>
      <w:r w:rsidR="008D6DD8">
        <w:rPr>
          <w:sz w:val="24"/>
          <w:szCs w:val="24"/>
        </w:rPr>
        <w:t xml:space="preserve">индекс </w:t>
      </w:r>
      <w:r w:rsidRPr="00F44394">
        <w:rPr>
          <w:sz w:val="24"/>
          <w:szCs w:val="24"/>
        </w:rPr>
        <w:t>и пародонтологический</w:t>
      </w:r>
      <w:r w:rsidR="008D6DD8">
        <w:rPr>
          <w:sz w:val="24"/>
          <w:szCs w:val="24"/>
        </w:rPr>
        <w:t xml:space="preserve"> (по потребности)</w:t>
      </w:r>
      <w:r w:rsidRPr="00F44394">
        <w:rPr>
          <w:sz w:val="24"/>
          <w:szCs w:val="24"/>
        </w:rPr>
        <w:t>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В качестве дополнительных методов обследования используют морфологический и рентгенологический методы исследования. </w:t>
      </w:r>
    </w:p>
    <w:p w:rsidR="00B11A32" w:rsidRPr="00F44394" w:rsidRDefault="00225A63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.5. Требования к лечению амбулаторно-поликлиническому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6309"/>
        <w:gridCol w:w="1559"/>
      </w:tblGrid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Код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559" w:type="dxa"/>
          </w:tcPr>
          <w:p w:rsidR="00E074B1" w:rsidRPr="00F44394" w:rsidRDefault="00E074B1" w:rsidP="00FE78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Кратность </w:t>
            </w:r>
          </w:p>
          <w:p w:rsidR="00E074B1" w:rsidRPr="00F44394" w:rsidRDefault="00E074B1" w:rsidP="00FE78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выполнения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А13.30.007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Обучение гигиене полости рта                    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1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А15.07.002</w:t>
            </w:r>
          </w:p>
        </w:tc>
        <w:tc>
          <w:tcPr>
            <w:tcW w:w="6309" w:type="dxa"/>
          </w:tcPr>
          <w:p w:rsidR="00E074B1" w:rsidRPr="00254933" w:rsidRDefault="00E074B1" w:rsidP="00FE7895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А16.01.004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A16.07.001      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Удаление зуба                                   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А17.07.001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А17.07.003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lastRenderedPageBreak/>
              <w:t>А17.07.005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А17.07.007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А17.07.008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А17.07.009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А17.07.010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Воздействие токами надтональной частоты (ультратонотерапия) при патологии полости рта и зубов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А17.07.011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F44394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А17.07.012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А17.07.013</w:t>
            </w:r>
          </w:p>
        </w:tc>
        <w:tc>
          <w:tcPr>
            <w:tcW w:w="6309" w:type="dxa"/>
          </w:tcPr>
          <w:p w:rsidR="00E074B1" w:rsidRPr="00F44394" w:rsidRDefault="00E074B1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1559" w:type="dxa"/>
          </w:tcPr>
          <w:p w:rsidR="00E074B1" w:rsidRPr="00F44394" w:rsidRDefault="00E074B1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73C6F" w:rsidRPr="00F44394" w:rsidRDefault="00E73C6F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А11.07.011</w:t>
            </w:r>
          </w:p>
        </w:tc>
        <w:tc>
          <w:tcPr>
            <w:tcW w:w="6309" w:type="dxa"/>
          </w:tcPr>
          <w:p w:rsidR="00E73C6F" w:rsidRPr="00F44394" w:rsidRDefault="00E73C6F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559" w:type="dxa"/>
          </w:tcPr>
          <w:p w:rsidR="00E73C6F" w:rsidRPr="00F44394" w:rsidRDefault="00E73C6F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73C6F" w:rsidRPr="00F44394" w:rsidRDefault="00E73C6F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А16.07.011</w:t>
            </w:r>
          </w:p>
        </w:tc>
        <w:tc>
          <w:tcPr>
            <w:tcW w:w="6309" w:type="dxa"/>
          </w:tcPr>
          <w:p w:rsidR="00E73C6F" w:rsidRPr="00F44394" w:rsidRDefault="00E73C6F" w:rsidP="00FE7895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559" w:type="dxa"/>
          </w:tcPr>
          <w:p w:rsidR="00E73C6F" w:rsidRPr="00F44394" w:rsidRDefault="00E73C6F" w:rsidP="00E074B1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E074B1">
        <w:tc>
          <w:tcPr>
            <w:tcW w:w="1877" w:type="dxa"/>
          </w:tcPr>
          <w:p w:rsidR="00E73C6F" w:rsidRPr="00F44394" w:rsidRDefault="00E73C6F" w:rsidP="00FE7895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А25.07.001</w:t>
            </w:r>
          </w:p>
        </w:tc>
        <w:tc>
          <w:tcPr>
            <w:tcW w:w="6309" w:type="dxa"/>
          </w:tcPr>
          <w:p w:rsidR="00E73C6F" w:rsidRPr="00F44394" w:rsidRDefault="00E73C6F" w:rsidP="00FE7895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1559" w:type="dxa"/>
          </w:tcPr>
          <w:p w:rsidR="00E73C6F" w:rsidRPr="00F44394" w:rsidRDefault="00E73C6F" w:rsidP="00E074B1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1</w:t>
            </w:r>
          </w:p>
        </w:tc>
      </w:tr>
      <w:tr w:rsidR="0073311F" w:rsidRPr="00F44394" w:rsidTr="00E074B1">
        <w:tc>
          <w:tcPr>
            <w:tcW w:w="1877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В01.003.004.004</w:t>
            </w:r>
          </w:p>
        </w:tc>
        <w:tc>
          <w:tcPr>
            <w:tcW w:w="6309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1559" w:type="dxa"/>
          </w:tcPr>
          <w:p w:rsidR="0073311F" w:rsidRPr="00F44394" w:rsidRDefault="0073311F" w:rsidP="002E5A39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73311F" w:rsidRPr="00F44394" w:rsidTr="00E074B1">
        <w:tc>
          <w:tcPr>
            <w:tcW w:w="1877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В01.003.004.002</w:t>
            </w:r>
          </w:p>
        </w:tc>
        <w:tc>
          <w:tcPr>
            <w:tcW w:w="6309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559" w:type="dxa"/>
          </w:tcPr>
          <w:p w:rsidR="0073311F" w:rsidRPr="00F44394" w:rsidRDefault="0073311F" w:rsidP="002E5A39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73311F" w:rsidRPr="00F44394" w:rsidTr="00E074B1">
        <w:tc>
          <w:tcPr>
            <w:tcW w:w="1877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В01.003.004.005</w:t>
            </w:r>
          </w:p>
        </w:tc>
        <w:tc>
          <w:tcPr>
            <w:tcW w:w="6309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559" w:type="dxa"/>
          </w:tcPr>
          <w:p w:rsidR="0073311F" w:rsidRPr="00F44394" w:rsidRDefault="0073311F" w:rsidP="002E5A39">
            <w:pPr>
              <w:jc w:val="center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 потребности</w:t>
            </w:r>
          </w:p>
        </w:tc>
      </w:tr>
      <w:tr w:rsidR="0073311F" w:rsidRPr="00F44394" w:rsidTr="00E074B1">
        <w:tc>
          <w:tcPr>
            <w:tcW w:w="1877" w:type="dxa"/>
          </w:tcPr>
          <w:p w:rsidR="0073311F" w:rsidRPr="00F44394" w:rsidRDefault="0073311F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B01.065.002</w:t>
            </w:r>
          </w:p>
        </w:tc>
        <w:tc>
          <w:tcPr>
            <w:tcW w:w="6309" w:type="dxa"/>
          </w:tcPr>
          <w:p w:rsidR="0073311F" w:rsidRPr="00F44394" w:rsidRDefault="0073311F" w:rsidP="002E5A39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Осмотр (консультация) врача-стоматолога-терапевта повторный</w:t>
            </w:r>
          </w:p>
        </w:tc>
        <w:tc>
          <w:tcPr>
            <w:tcW w:w="1559" w:type="dxa"/>
          </w:tcPr>
          <w:p w:rsidR="0073311F" w:rsidRPr="00F44394" w:rsidRDefault="0073311F" w:rsidP="002E5A39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1</w:t>
            </w:r>
          </w:p>
        </w:tc>
      </w:tr>
      <w:tr w:rsidR="0073311F" w:rsidRPr="00F44394" w:rsidTr="00E074B1">
        <w:tc>
          <w:tcPr>
            <w:tcW w:w="1877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В01.054.001</w:t>
            </w:r>
          </w:p>
        </w:tc>
        <w:tc>
          <w:tcPr>
            <w:tcW w:w="6309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559" w:type="dxa"/>
          </w:tcPr>
          <w:p w:rsidR="0073311F" w:rsidRPr="00F44394" w:rsidRDefault="0073311F" w:rsidP="002E5A39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73311F" w:rsidRPr="00F44394" w:rsidTr="00E074B1">
        <w:tc>
          <w:tcPr>
            <w:tcW w:w="1877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В01.067.002</w:t>
            </w:r>
          </w:p>
        </w:tc>
        <w:tc>
          <w:tcPr>
            <w:tcW w:w="6309" w:type="dxa"/>
          </w:tcPr>
          <w:p w:rsidR="0073311F" w:rsidRPr="00F44394" w:rsidRDefault="0073311F" w:rsidP="002E5A39">
            <w:pPr>
              <w:jc w:val="both"/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Прием (осмотр, консультация) врача-стоматолога-хирурга  повторный                                               </w:t>
            </w:r>
          </w:p>
        </w:tc>
        <w:tc>
          <w:tcPr>
            <w:tcW w:w="1559" w:type="dxa"/>
          </w:tcPr>
          <w:p w:rsidR="0073311F" w:rsidRPr="00F44394" w:rsidRDefault="0073311F" w:rsidP="002E5A39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1</w:t>
            </w:r>
          </w:p>
        </w:tc>
      </w:tr>
    </w:tbl>
    <w:p w:rsidR="00B11A32" w:rsidRPr="00F44394" w:rsidRDefault="00B11A32" w:rsidP="00BC781D">
      <w:pPr>
        <w:shd w:val="clear" w:color="auto" w:fill="FFFFFF"/>
        <w:jc w:val="both"/>
        <w:rPr>
          <w:i/>
          <w:iCs/>
          <w:sz w:val="24"/>
          <w:szCs w:val="24"/>
        </w:rPr>
      </w:pPr>
      <w:r w:rsidRPr="00F44394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B11A32" w:rsidRPr="00F44394" w:rsidRDefault="00225A63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.6. Характеристика алгоритмов и особенностей выполнения немедикаментозной помощи</w:t>
      </w:r>
    </w:p>
    <w:p w:rsidR="00B11A32" w:rsidRPr="00F44394" w:rsidRDefault="00B11A32" w:rsidP="00BC781D">
      <w:pPr>
        <w:shd w:val="clear" w:color="auto" w:fill="FFFFFF"/>
        <w:ind w:firstLine="70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Немедикаментозная помощь при хроническом периостите предполагает проведение</w:t>
      </w:r>
      <w:r w:rsidR="00500F37" w:rsidRPr="00F44394">
        <w:rPr>
          <w:sz w:val="24"/>
          <w:szCs w:val="24"/>
        </w:rPr>
        <w:t xml:space="preserve"> </w:t>
      </w:r>
      <w:r w:rsidR="00D63354" w:rsidRPr="00F44394">
        <w:rPr>
          <w:sz w:val="24"/>
          <w:szCs w:val="24"/>
        </w:rPr>
        <w:t xml:space="preserve">лечения или удаления причинного зуба, </w:t>
      </w:r>
      <w:r w:rsidR="002D319E" w:rsidRPr="00F44394">
        <w:rPr>
          <w:sz w:val="24"/>
          <w:szCs w:val="24"/>
        </w:rPr>
        <w:t xml:space="preserve">разрез надкостницы в области инфильтрата с удалением грануляционных </w:t>
      </w:r>
      <w:r w:rsidR="000F7643" w:rsidRPr="00F44394">
        <w:rPr>
          <w:sz w:val="24"/>
          <w:szCs w:val="24"/>
        </w:rPr>
        <w:t>тканей</w:t>
      </w:r>
      <w:r w:rsidR="005905A4" w:rsidRPr="00F44394">
        <w:rPr>
          <w:sz w:val="24"/>
          <w:szCs w:val="24"/>
        </w:rPr>
        <w:t xml:space="preserve"> и дренирование</w:t>
      </w:r>
      <w:r w:rsidR="002D319E" w:rsidRPr="00F44394">
        <w:rPr>
          <w:sz w:val="24"/>
          <w:szCs w:val="24"/>
        </w:rPr>
        <w:t xml:space="preserve"> раны.</w:t>
      </w:r>
      <w:r w:rsidRPr="00F44394">
        <w:rPr>
          <w:sz w:val="24"/>
          <w:szCs w:val="24"/>
        </w:rPr>
        <w:t xml:space="preserve"> 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</w:p>
    <w:p w:rsidR="00B11A32" w:rsidRPr="00F44394" w:rsidRDefault="00B11A32" w:rsidP="00BC781D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F44394">
        <w:rPr>
          <w:i/>
          <w:iCs/>
          <w:sz w:val="24"/>
          <w:szCs w:val="24"/>
        </w:rPr>
        <w:t>Алгоритм пров</w:t>
      </w:r>
      <w:r w:rsidR="007A56A4" w:rsidRPr="00F44394">
        <w:rPr>
          <w:i/>
          <w:iCs/>
          <w:sz w:val="24"/>
          <w:szCs w:val="24"/>
        </w:rPr>
        <w:t>едения лечения при хроническом периостите</w:t>
      </w:r>
      <w:r w:rsidRPr="00F44394">
        <w:rPr>
          <w:i/>
          <w:iCs/>
          <w:sz w:val="24"/>
          <w:szCs w:val="24"/>
        </w:rPr>
        <w:t xml:space="preserve"> челюсти</w:t>
      </w:r>
    </w:p>
    <w:p w:rsidR="00B11A32" w:rsidRPr="00F44394" w:rsidRDefault="00B11A32" w:rsidP="00081E16">
      <w:pPr>
        <w:pStyle w:val="a4"/>
        <w:spacing w:before="0" w:beforeAutospacing="0" w:after="0" w:afterAutospacing="0"/>
        <w:ind w:firstLine="540"/>
        <w:jc w:val="both"/>
      </w:pPr>
      <w:r w:rsidRPr="00F44394">
        <w:t>Вскрывают поднадкостничный абсцесс из линии разреза ил</w:t>
      </w:r>
      <w:r w:rsidR="00B76873" w:rsidRPr="00F44394">
        <w:t>и</w:t>
      </w:r>
      <w:r w:rsidRPr="00F44394">
        <w:t xml:space="preserve"> из лунки удаленного зуба. </w:t>
      </w:r>
    </w:p>
    <w:p w:rsidR="00E63DA4" w:rsidRPr="00E63DA4" w:rsidRDefault="00B11A32" w:rsidP="00E63DA4">
      <w:pPr>
        <w:pStyle w:val="a4"/>
        <w:spacing w:before="0" w:beforeAutospacing="0" w:after="0" w:afterAutospacing="0"/>
        <w:ind w:firstLine="540"/>
        <w:jc w:val="both"/>
      </w:pPr>
      <w:r w:rsidRPr="00F44394">
        <w:t>Лечение рарефицирующего периостита заключается в проведении ревизии патологического очага после отслаивания трапец</w:t>
      </w:r>
      <w:r w:rsidR="00ED4DAD" w:rsidRPr="00F44394">
        <w:t>и</w:t>
      </w:r>
      <w:r w:rsidRPr="00F44394">
        <w:t>евидного слизисто-надкостничного лоскута, удалении организовавшейся гематомы. Интактные зубы сохраняют. Одновременно иссекают пролиферативно измененную часть надкостницы, а вновь образованную костную ткань удаляют костными  кусачками</w:t>
      </w:r>
      <w:r w:rsidR="00AF1DE0" w:rsidRPr="00F44394">
        <w:t>,</w:t>
      </w:r>
      <w:r w:rsidRPr="00F44394">
        <w:t xml:space="preserve"> долотом</w:t>
      </w:r>
      <w:r w:rsidR="00AF1DE0" w:rsidRPr="00F44394">
        <w:t>, при помощи бормашины или физиодиспенсера</w:t>
      </w:r>
      <w:r w:rsidRPr="00F44394">
        <w:t xml:space="preserve">. Удаляют  избыточное костное образование на подлежащем кортикальном слое кости вместе с размягченными участками. Послеоперационную рану зашивают наглухо. В дальнейшем </w:t>
      </w:r>
      <w:r w:rsidR="00E63DA4">
        <w:t>н</w:t>
      </w:r>
      <w:r w:rsidR="00E63DA4" w:rsidRPr="00E63DA4">
        <w:t>азначают антибактериальные препараты следующих групп: пенициллины, фторхинолоны, цефалоспорины, макрол</w:t>
      </w:r>
      <w:r w:rsidR="00E63DA4">
        <w:t xml:space="preserve">иды, линкозамиды, тетрациклины, а также </w:t>
      </w:r>
      <w:r w:rsidR="00E63DA4" w:rsidRPr="00E63DA4">
        <w:t>сульфаниламиды, витаминотерапию</w:t>
      </w:r>
      <w:r w:rsidR="00E63DA4">
        <w:t>.</w:t>
      </w:r>
      <w:r w:rsidR="00E63DA4" w:rsidRPr="00E63DA4">
        <w:t xml:space="preserve"> Антибактериальную терапию назначают индивидуально, исходя из общесоматического состояния пациента. Обязательно назначение </w:t>
      </w:r>
      <w:r w:rsidR="00E63DA4" w:rsidRPr="00E63DA4">
        <w:lastRenderedPageBreak/>
        <w:t xml:space="preserve">антибиотикотерапии пациентам с сопутствующими заболеваниями (сердечно-сосудистой системы, иммунной системы, с онкологическими заболеваниями, пациентам преклонного возраста и т.д.). Используют электрофорез 1-2% раствора йодида калия. </w:t>
      </w:r>
    </w:p>
    <w:p w:rsidR="00B11A32" w:rsidRPr="00F44394" w:rsidRDefault="00B11A32" w:rsidP="00391172">
      <w:pPr>
        <w:pStyle w:val="a4"/>
        <w:spacing w:before="0" w:beforeAutospacing="0" w:after="0" w:afterAutospacing="0"/>
        <w:ind w:firstLine="540"/>
        <w:jc w:val="both"/>
      </w:pPr>
      <w:r w:rsidRPr="00F44394">
        <w:t>Длительное течение хронического пролиферативного воспалительного процесса вызывает превращение молодой костной ткани в зрелую, высокосклерозированную, в результате чего воспалительный процесс заканчивается гиперостозом.</w:t>
      </w:r>
    </w:p>
    <w:p w:rsidR="00E63DA4" w:rsidRDefault="00B11A32" w:rsidP="00E63DA4">
      <w:pPr>
        <w:pStyle w:val="a4"/>
        <w:spacing w:before="0" w:beforeAutospacing="0" w:after="0" w:afterAutospacing="0" w:line="360" w:lineRule="auto"/>
        <w:jc w:val="both"/>
      </w:pPr>
      <w:r w:rsidRPr="00F44394">
        <w:t>Послеоперационный уход</w:t>
      </w:r>
      <w:r w:rsidRPr="00F44394">
        <w:rPr>
          <w:lang w:val="en-US"/>
        </w:rPr>
        <w:t>:</w:t>
      </w:r>
    </w:p>
    <w:p w:rsidR="00E63DA4" w:rsidRPr="00E63DA4" w:rsidRDefault="00E63DA4" w:rsidP="00E63DA4">
      <w:pPr>
        <w:pStyle w:val="a4"/>
        <w:numPr>
          <w:ilvl w:val="0"/>
          <w:numId w:val="3"/>
        </w:numPr>
      </w:pPr>
      <w:r w:rsidRPr="00E63DA4">
        <w:t>антибактериальные препараты: пенициллины, фторхинолоны, цефалоспорины, макролиды, линкозамиды, тетрациклины;</w:t>
      </w:r>
    </w:p>
    <w:p w:rsidR="00E63DA4" w:rsidRPr="00E63DA4" w:rsidRDefault="00E63DA4" w:rsidP="00E63DA4">
      <w:pPr>
        <w:pStyle w:val="a4"/>
        <w:numPr>
          <w:ilvl w:val="0"/>
          <w:numId w:val="3"/>
        </w:numPr>
      </w:pPr>
      <w:r w:rsidRPr="00E63DA4">
        <w:t>нестероидные противовоспалительные препараты;</w:t>
      </w:r>
    </w:p>
    <w:p w:rsidR="00E63DA4" w:rsidRPr="00E63DA4" w:rsidRDefault="00E63DA4" w:rsidP="00E63DA4">
      <w:pPr>
        <w:pStyle w:val="a4"/>
        <w:numPr>
          <w:ilvl w:val="0"/>
          <w:numId w:val="3"/>
        </w:numPr>
      </w:pPr>
      <w:r w:rsidRPr="00E63DA4">
        <w:t>антигистаминные препараты;</w:t>
      </w:r>
    </w:p>
    <w:p w:rsidR="00E63DA4" w:rsidRPr="00E63DA4" w:rsidRDefault="00E63DA4" w:rsidP="00E63DA4">
      <w:pPr>
        <w:pStyle w:val="a4"/>
        <w:numPr>
          <w:ilvl w:val="0"/>
          <w:numId w:val="3"/>
        </w:numPr>
      </w:pPr>
      <w:r w:rsidRPr="00E63DA4">
        <w:t>антисептические ротовые ванночки;</w:t>
      </w:r>
    </w:p>
    <w:p w:rsidR="00E63DA4" w:rsidRPr="00E63DA4" w:rsidRDefault="00E63DA4" w:rsidP="00E63DA4">
      <w:pPr>
        <w:pStyle w:val="a4"/>
        <w:numPr>
          <w:ilvl w:val="0"/>
          <w:numId w:val="3"/>
        </w:numPr>
      </w:pPr>
      <w:r w:rsidRPr="00E63DA4">
        <w:t>полоскания рта гипертоническим раствором (водный раствор соды, соли);</w:t>
      </w:r>
    </w:p>
    <w:p w:rsidR="00E63DA4" w:rsidRPr="00E63DA4" w:rsidRDefault="00E63DA4" w:rsidP="00E63DA4">
      <w:pPr>
        <w:pStyle w:val="a4"/>
        <w:numPr>
          <w:ilvl w:val="0"/>
          <w:numId w:val="3"/>
        </w:numPr>
        <w:rPr>
          <w:b/>
          <w:bCs/>
        </w:rPr>
      </w:pPr>
      <w:r w:rsidRPr="00E63DA4">
        <w:t>соблюдение гигиены полости рта;</w:t>
      </w:r>
    </w:p>
    <w:p w:rsidR="00E63DA4" w:rsidRPr="00E63DA4" w:rsidRDefault="00E63DA4" w:rsidP="00E63DA4">
      <w:pPr>
        <w:pStyle w:val="a4"/>
        <w:numPr>
          <w:ilvl w:val="0"/>
          <w:numId w:val="3"/>
        </w:numPr>
      </w:pPr>
      <w:r w:rsidRPr="00E63DA4">
        <w:t>препараты кальция;</w:t>
      </w:r>
    </w:p>
    <w:p w:rsidR="00E63DA4" w:rsidRPr="00E63DA4" w:rsidRDefault="00E63DA4" w:rsidP="00E63DA4">
      <w:pPr>
        <w:pStyle w:val="a4"/>
        <w:numPr>
          <w:ilvl w:val="0"/>
          <w:numId w:val="3"/>
        </w:numPr>
      </w:pPr>
      <w:r w:rsidRPr="00E63DA4">
        <w:t>витамины;</w:t>
      </w:r>
    </w:p>
    <w:p w:rsidR="00E63DA4" w:rsidRDefault="00E63DA4" w:rsidP="00E63DA4">
      <w:pPr>
        <w:pStyle w:val="a4"/>
        <w:numPr>
          <w:ilvl w:val="0"/>
          <w:numId w:val="3"/>
        </w:numPr>
        <w:spacing w:before="0" w:beforeAutospacing="0" w:after="0" w:afterAutospacing="0"/>
      </w:pPr>
      <w:r w:rsidRPr="00E63DA4">
        <w:t xml:space="preserve">в день хирургического вмешательства воздержаться на 2-3 часа от приема пищи, избегать перегрева организма, ограничить физические нагрузки, прикладывать лед на щеку со стороны вмешательства по 10-20 минут с перерывами в 30 минут в течение первых суток после операции. </w:t>
      </w:r>
    </w:p>
    <w:p w:rsidR="00B11A32" w:rsidRPr="00E63DA4" w:rsidRDefault="00B11A32" w:rsidP="00E63DA4">
      <w:pPr>
        <w:pStyle w:val="a4"/>
        <w:spacing w:before="0" w:beforeAutospacing="0" w:after="0" w:afterAutospacing="0"/>
      </w:pPr>
      <w:r w:rsidRPr="00E63DA4">
        <w:rPr>
          <w:i/>
          <w:iCs/>
        </w:rPr>
        <w:t>Алгоритм операции удаления</w:t>
      </w:r>
      <w:r w:rsidR="00FE7895" w:rsidRPr="00E63DA4">
        <w:rPr>
          <w:i/>
          <w:iCs/>
        </w:rPr>
        <w:t xml:space="preserve"> причинного зуба представлен в П</w:t>
      </w:r>
      <w:r w:rsidRPr="00E63DA4">
        <w:rPr>
          <w:i/>
          <w:iCs/>
        </w:rPr>
        <w:t>риложении 2</w:t>
      </w:r>
    </w:p>
    <w:p w:rsidR="00B11A32" w:rsidRPr="00F44394" w:rsidRDefault="00B11A32" w:rsidP="00E63DA4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F44394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B11A32" w:rsidRPr="00F44394" w:rsidRDefault="00B11A32" w:rsidP="00E63DA4">
      <w:pPr>
        <w:pStyle w:val="a4"/>
        <w:spacing w:before="0" w:beforeAutospacing="0" w:after="0" w:afterAutospacing="0"/>
        <w:ind w:firstLine="540"/>
        <w:jc w:val="both"/>
      </w:pPr>
      <w:r w:rsidRPr="00F44394">
        <w:t>При хроническом периостите челюсти для более быстрого прекращения воспалительных явлений на 2 - 3 сутки после вскрытия абсцесса</w:t>
      </w:r>
      <w:r w:rsidR="00CA44BA" w:rsidRPr="00AD28DF">
        <w:t xml:space="preserve"> возможно</w:t>
      </w:r>
      <w:r w:rsidR="00CA44BA">
        <w:t xml:space="preserve"> назначение физических методов</w:t>
      </w:r>
      <w:r w:rsidRPr="00F44394">
        <w:t xml:space="preserve"> лечения: светотеплолечение лампой-соллюкс,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640DD2" w:rsidRPr="00F44394">
        <w:t>, магнитотерапию</w:t>
      </w:r>
      <w:r w:rsidRPr="00F44394">
        <w:t>.</w:t>
      </w:r>
    </w:p>
    <w:p w:rsidR="00B11A32" w:rsidRPr="00F44394" w:rsidRDefault="00225A63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.7. Требования к лекарственной помощи амбулаторно-поликлинической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544"/>
      </w:tblGrid>
      <w:tr w:rsidR="00BA7BE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CA44BA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Частота назначения</w:t>
            </w:r>
          </w:p>
        </w:tc>
      </w:tr>
      <w:tr w:rsidR="00BA7BE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Противомикробны</w:t>
            </w:r>
            <w:r w:rsidR="00CA44BA">
              <w:rPr>
                <w:bCs/>
                <w:sz w:val="24"/>
                <w:szCs w:val="24"/>
              </w:rPr>
              <w:t>е: антибиотики, сульфаниламиды</w:t>
            </w:r>
            <w:r w:rsidRPr="00F44394">
              <w:rPr>
                <w:bCs/>
                <w:sz w:val="24"/>
                <w:szCs w:val="24"/>
              </w:rPr>
              <w:t xml:space="preserve"> и т.д., антисептики (группа галогенов, окислители, кислоты и щелочи, спирты, фенолы, красители, дегти, смолы и т.д.).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Местный анестетик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Антигистаминные препараты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Нестероидные противовоспалительные средства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Органотропные средства</w:t>
            </w:r>
            <w:r w:rsidRPr="00F44394">
              <w:t xml:space="preserve"> </w:t>
            </w:r>
          </w:p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Эубиотики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Гормональные препараты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BA7BE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Витаминные препараты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  <w:tr w:rsidR="0029207F" w:rsidRPr="00F44394" w:rsidTr="00317F32">
        <w:tc>
          <w:tcPr>
            <w:tcW w:w="6345" w:type="dxa"/>
            <w:shd w:val="clear" w:color="auto" w:fill="auto"/>
          </w:tcPr>
          <w:p w:rsidR="0029207F" w:rsidRPr="00F44394" w:rsidRDefault="0029207F" w:rsidP="00317F32">
            <w:pPr>
              <w:jc w:val="both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3544" w:type="dxa"/>
            <w:shd w:val="clear" w:color="auto" w:fill="auto"/>
          </w:tcPr>
          <w:p w:rsidR="0029207F" w:rsidRPr="00F44394" w:rsidRDefault="0029207F" w:rsidP="00317F32">
            <w:pPr>
              <w:jc w:val="center"/>
              <w:rPr>
                <w:bCs/>
                <w:sz w:val="24"/>
                <w:szCs w:val="24"/>
              </w:rPr>
            </w:pPr>
            <w:r w:rsidRPr="00F44394">
              <w:rPr>
                <w:bCs/>
                <w:sz w:val="24"/>
                <w:szCs w:val="24"/>
              </w:rPr>
              <w:t>По потребности</w:t>
            </w:r>
          </w:p>
        </w:tc>
      </w:tr>
    </w:tbl>
    <w:p w:rsidR="0029207F" w:rsidRPr="00F44394" w:rsidRDefault="0029207F" w:rsidP="00BC781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B11A32" w:rsidRPr="00F44394" w:rsidRDefault="00225A63" w:rsidP="00BC781D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.8. Характеристика алгоритмов и особенностей применения медикаментов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периостите эффективна однократная или двукратная блокада анестетиков амидного ряда по типу проводниковой и инфильтрационной анестезии.</w:t>
      </w:r>
    </w:p>
    <w:p w:rsidR="00B11A32" w:rsidRPr="00AD28DF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Лекарственное лечение хронического периостита заключается в назначении антибактериальных препаратов </w:t>
      </w:r>
      <w:r w:rsidR="00CA44BA" w:rsidRPr="00AD28DF">
        <w:rPr>
          <w:sz w:val="24"/>
          <w:szCs w:val="24"/>
        </w:rPr>
        <w:t>следующих групп</w:t>
      </w:r>
      <w:r w:rsidRPr="00AD28DF">
        <w:rPr>
          <w:sz w:val="24"/>
          <w:szCs w:val="24"/>
        </w:rPr>
        <w:t xml:space="preserve">: полусинтетических пенициллинов, цефалоспоринов второго-третьего поколения, линкозамидов, </w:t>
      </w:r>
      <w:r w:rsidR="00D460B9" w:rsidRPr="00AD28DF">
        <w:rPr>
          <w:sz w:val="24"/>
          <w:szCs w:val="24"/>
        </w:rPr>
        <w:t>макролидов,</w:t>
      </w:r>
      <w:r w:rsidR="00CA44BA" w:rsidRPr="00AD28DF">
        <w:rPr>
          <w:sz w:val="24"/>
          <w:szCs w:val="24"/>
        </w:rPr>
        <w:t xml:space="preserve"> фторхинолонов, тетрациклинов,</w:t>
      </w:r>
      <w:r w:rsidR="00D460B9" w:rsidRPr="00AD28DF">
        <w:rPr>
          <w:sz w:val="24"/>
          <w:szCs w:val="24"/>
        </w:rPr>
        <w:t xml:space="preserve"> </w:t>
      </w:r>
      <w:r w:rsidRPr="00AD28DF">
        <w:rPr>
          <w:sz w:val="24"/>
          <w:szCs w:val="24"/>
        </w:rPr>
        <w:t>антигистаминных препаратов, препаратов кальция, витаминов</w:t>
      </w:r>
      <w:r w:rsidR="0029207F" w:rsidRPr="00AD28DF">
        <w:rPr>
          <w:sz w:val="24"/>
          <w:szCs w:val="24"/>
        </w:rPr>
        <w:t xml:space="preserve">. </w:t>
      </w:r>
    </w:p>
    <w:p w:rsidR="00B11A32" w:rsidRPr="00F44394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AD28DF">
        <w:rPr>
          <w:sz w:val="24"/>
          <w:szCs w:val="24"/>
        </w:rPr>
        <w:t>Перевязку проводят на 2-й день после операции. При осмотре и опросе определяют степень стихания воспалительных явлений и в зависимости от этого назначают дополнительное лечение. При перевязках проводят местное лечение раны</w:t>
      </w:r>
      <w:r w:rsidRPr="00F44394">
        <w:rPr>
          <w:sz w:val="24"/>
          <w:szCs w:val="24"/>
        </w:rPr>
        <w:t xml:space="preserve"> по рекомендациям, приведенным ранее.</w:t>
      </w:r>
    </w:p>
    <w:p w:rsidR="00BC781D" w:rsidRPr="00F44394" w:rsidRDefault="00BC781D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b/>
          <w:bCs/>
          <w:i/>
          <w:iCs/>
          <w:sz w:val="24"/>
          <w:szCs w:val="24"/>
        </w:rPr>
        <w:t>Органотропные средства</w:t>
      </w:r>
    </w:p>
    <w:p w:rsidR="00BC781D" w:rsidRPr="00F44394" w:rsidRDefault="00BC781D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lastRenderedPageBreak/>
        <w:t xml:space="preserve">При периостите больному вместе с антибиотиками назначают органотропные средства, нормализующие микрофлору кишечника.  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F44394">
        <w:rPr>
          <w:b/>
          <w:bCs/>
          <w:i/>
          <w:iCs/>
          <w:sz w:val="24"/>
          <w:szCs w:val="24"/>
        </w:rPr>
        <w:t>Антисептические средства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F44394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В настоящее время для местной анестезии используют</w:t>
      </w:r>
      <w:r w:rsidR="00D07599" w:rsidRPr="00F44394">
        <w:rPr>
          <w:sz w:val="24"/>
          <w:szCs w:val="24"/>
        </w:rPr>
        <w:t xml:space="preserve"> преимущественно</w:t>
      </w:r>
      <w:r w:rsidRPr="00F44394">
        <w:rPr>
          <w:sz w:val="24"/>
          <w:szCs w:val="24"/>
        </w:rPr>
        <w:t xml:space="preserve"> анестетики амидной группы</w:t>
      </w:r>
      <w:r w:rsidR="00D07599" w:rsidRPr="00F44394">
        <w:rPr>
          <w:sz w:val="24"/>
          <w:szCs w:val="24"/>
        </w:rPr>
        <w:t>, р</w:t>
      </w:r>
      <w:r w:rsidR="0081747A" w:rsidRPr="00F44394">
        <w:rPr>
          <w:sz w:val="24"/>
          <w:szCs w:val="24"/>
        </w:rPr>
        <w:t>еже группы сложных эфиров (ново</w:t>
      </w:r>
      <w:r w:rsidR="00D07599" w:rsidRPr="00F44394">
        <w:rPr>
          <w:sz w:val="24"/>
          <w:szCs w:val="24"/>
        </w:rPr>
        <w:t>каин</w:t>
      </w:r>
      <w:r w:rsidR="0081747A" w:rsidRPr="00F44394">
        <w:rPr>
          <w:sz w:val="24"/>
          <w:szCs w:val="24"/>
        </w:rPr>
        <w:t>)</w:t>
      </w:r>
      <w:r w:rsidRPr="00F44394">
        <w:rPr>
          <w:sz w:val="24"/>
          <w:szCs w:val="24"/>
        </w:rPr>
        <w:t>.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F44394">
        <w:rPr>
          <w:sz w:val="24"/>
          <w:szCs w:val="24"/>
        </w:rPr>
        <w:t xml:space="preserve">Для каждого оперативного вмешательства выбирать тот анестетик, который показан больному с точки зрения функционального состояния его организма, </w:t>
      </w:r>
      <w:r w:rsidR="00D460B9" w:rsidRPr="00F44394">
        <w:rPr>
          <w:sz w:val="24"/>
          <w:szCs w:val="24"/>
        </w:rPr>
        <w:t xml:space="preserve">аллергоанамнеза, </w:t>
      </w:r>
      <w:r w:rsidRPr="00F44394">
        <w:rPr>
          <w:sz w:val="24"/>
          <w:szCs w:val="24"/>
        </w:rPr>
        <w:t xml:space="preserve">наличия сопутствующих заболеваний и степени их компенсации, характера предстоящего вмешательства. 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F44394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B11A32" w:rsidRPr="00F44394" w:rsidRDefault="00B11A32" w:rsidP="00BC781D">
      <w:pPr>
        <w:jc w:val="both"/>
        <w:rPr>
          <w:sz w:val="24"/>
          <w:szCs w:val="24"/>
        </w:rPr>
      </w:pPr>
      <w:r w:rsidRPr="00F44394">
        <w:rPr>
          <w:b/>
          <w:bCs/>
          <w:i/>
          <w:iCs/>
          <w:sz w:val="24"/>
          <w:szCs w:val="24"/>
        </w:rPr>
        <w:t xml:space="preserve">   </w:t>
      </w:r>
      <w:r w:rsidRPr="00F44394">
        <w:rPr>
          <w:sz w:val="24"/>
          <w:szCs w:val="24"/>
        </w:rPr>
        <w:t>Эти препараты назначают по строгим показаниям при прогрессировании воспалительного процесса, который ведет к распространению гнойного экссудата в кость и развитию острого остеомиелита челюсти или в околочелюстные мягкие ткани с образованием абсцесса или флегмоны, интоксикация, осложнения после хирургического вмешательства.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F44394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B11A32" w:rsidRPr="00F44394" w:rsidRDefault="00B11A32" w:rsidP="0029207F">
      <w:pPr>
        <w:shd w:val="clear" w:color="auto" w:fill="FFFFFF"/>
        <w:ind w:firstLine="709"/>
        <w:jc w:val="both"/>
        <w:rPr>
          <w:sz w:val="24"/>
          <w:szCs w:val="24"/>
        </w:rPr>
      </w:pPr>
      <w:r w:rsidRPr="00F44394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F44394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жаропонижающее действие и  ант</w:t>
      </w:r>
      <w:r w:rsidR="0029207F" w:rsidRPr="00F44394">
        <w:rPr>
          <w:sz w:val="24"/>
          <w:szCs w:val="24"/>
        </w:rPr>
        <w:t xml:space="preserve">иагрегантное. </w:t>
      </w:r>
      <w:r w:rsidRPr="00F44394">
        <w:rPr>
          <w:sz w:val="24"/>
          <w:szCs w:val="24"/>
        </w:rPr>
        <w:t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противоотечным</w:t>
      </w:r>
      <w:r w:rsidR="0029207F" w:rsidRPr="00F44394">
        <w:rPr>
          <w:sz w:val="24"/>
          <w:szCs w:val="24"/>
        </w:rPr>
        <w:t xml:space="preserve"> действием.</w:t>
      </w:r>
    </w:p>
    <w:p w:rsidR="00B11A32" w:rsidRPr="00F44394" w:rsidRDefault="00225A63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.9. Требования к режиму труда, отдыха, лечения и реабилитации</w:t>
      </w:r>
    </w:p>
    <w:p w:rsidR="00B11A32" w:rsidRPr="00AD28DF" w:rsidRDefault="00B11A32" w:rsidP="00BC781D">
      <w:pPr>
        <w:shd w:val="clear" w:color="auto" w:fill="FFFFFF"/>
        <w:ind w:firstLine="70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Большинству больных с хроническим периоститом челюсти проводят неотложное хирургическое лечение – вскрытие поднадкостничного абсцесса и создание оттока экссудата. Необходимо наблюдение за пациентом до полного стихания воспалительного процесса (стойкое нарушение трудоспособности), в среднем от 3 до 5 дней. Исключить </w:t>
      </w:r>
      <w:r w:rsidR="003F7700" w:rsidRPr="00AD28DF">
        <w:rPr>
          <w:sz w:val="24"/>
          <w:szCs w:val="24"/>
        </w:rPr>
        <w:t xml:space="preserve">тепловые процедуры (баня, прием горячих ванн и т.д.) и </w:t>
      </w:r>
      <w:r w:rsidRPr="00AD28DF">
        <w:rPr>
          <w:sz w:val="24"/>
          <w:szCs w:val="24"/>
        </w:rPr>
        <w:t>физические нагрузки.</w:t>
      </w:r>
    </w:p>
    <w:p w:rsidR="00B11A32" w:rsidRPr="00F44394" w:rsidRDefault="00225A63" w:rsidP="00BC781D">
      <w:pPr>
        <w:widowControl/>
        <w:tabs>
          <w:tab w:val="left" w:pos="703"/>
        </w:tabs>
        <w:autoSpaceDE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.10. Требования к уходу за пациентом и вспомогательным процедурам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Пациенту рекомендуют явиться на следующий день </w:t>
      </w:r>
      <w:r w:rsidR="00FE7895" w:rsidRPr="00F44394">
        <w:rPr>
          <w:sz w:val="24"/>
          <w:szCs w:val="24"/>
        </w:rPr>
        <w:t xml:space="preserve">к врачу </w:t>
      </w:r>
      <w:r w:rsidRPr="00F44394">
        <w:rPr>
          <w:sz w:val="24"/>
          <w:szCs w:val="24"/>
        </w:rPr>
        <w:t xml:space="preserve">для осмотра после лечебных мероприятий, далее, в зависимости от необходимости проведения перевязок или следующего этапа лечения, график посещения назначают индивидуально в зависимости от течения воспалительного процесса. Требуется проведения </w:t>
      </w:r>
      <w:r w:rsidR="00FE7895" w:rsidRPr="00F44394">
        <w:rPr>
          <w:sz w:val="24"/>
          <w:szCs w:val="24"/>
        </w:rPr>
        <w:t>раз в пол</w:t>
      </w:r>
      <w:r w:rsidRPr="00F44394">
        <w:rPr>
          <w:sz w:val="24"/>
          <w:szCs w:val="24"/>
        </w:rPr>
        <w:t>года профилактических осмотров и гигиенических мероприятий.</w:t>
      </w:r>
    </w:p>
    <w:p w:rsidR="00B11A32" w:rsidRPr="00F44394" w:rsidRDefault="00225A63" w:rsidP="00BC781D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.11. Требования к диетическим назначениям и ограничениям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После завершения 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B11A32" w:rsidRPr="00F44394" w:rsidRDefault="00225A63" w:rsidP="00BC781D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.12. Форма информированного добровольного согласия пациента при выполнении Протокола</w:t>
      </w:r>
    </w:p>
    <w:p w:rsidR="00B11A32" w:rsidRPr="00F44394" w:rsidRDefault="001E2321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См. Приложение 3</w:t>
      </w:r>
      <w:r w:rsidR="00B11A32" w:rsidRPr="00F44394">
        <w:rPr>
          <w:sz w:val="24"/>
          <w:szCs w:val="24"/>
        </w:rPr>
        <w:t>.</w:t>
      </w:r>
    </w:p>
    <w:p w:rsidR="00B11A32" w:rsidRPr="00F44394" w:rsidRDefault="00225A63" w:rsidP="00BC781D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.13. Дополнительная информация для пациента и членов его семьи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B11A32" w:rsidRPr="00F44394" w:rsidRDefault="00225A63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.14. Правила изменения требований при выполнении Протокола и прекращении действия требований протокола</w:t>
      </w:r>
    </w:p>
    <w:p w:rsidR="00C57419" w:rsidRPr="00F44394" w:rsidRDefault="00C57419" w:rsidP="00C57419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выявлении признаков другого заболевания наряду с периоститом, медицинская помощь пациенту оказывается в соответствии с требованиями:</w:t>
      </w:r>
    </w:p>
    <w:p w:rsidR="00C57419" w:rsidRPr="00F44394" w:rsidRDefault="00C57419" w:rsidP="00C57419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а) раздела этих клинических рекомендаций (протокола лечения), соответствующего периоститу;</w:t>
      </w:r>
    </w:p>
    <w:p w:rsidR="00C57419" w:rsidRPr="00F44394" w:rsidRDefault="00C57419" w:rsidP="00C57419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б) клинических рекомендаций протокола лечения с выявленным заболеванием или синдромом. </w:t>
      </w:r>
    </w:p>
    <w:p w:rsidR="00B11A32" w:rsidRPr="00F44394" w:rsidRDefault="00225A63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.15. Возможные исходы и их характеристики</w:t>
      </w:r>
    </w:p>
    <w:tbl>
      <w:tblPr>
        <w:tblW w:w="9625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60"/>
        <w:gridCol w:w="1029"/>
        <w:gridCol w:w="2231"/>
        <w:gridCol w:w="2126"/>
        <w:gridCol w:w="2679"/>
      </w:tblGrid>
      <w:tr w:rsidR="00BA7BEF" w:rsidRPr="00F44394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lastRenderedPageBreak/>
              <w:t>Наименова</w:t>
            </w:r>
            <w:r w:rsidR="00E074B1" w:rsidRPr="00F44394">
              <w:rPr>
                <w:sz w:val="24"/>
                <w:szCs w:val="24"/>
              </w:rPr>
              <w:t>-</w:t>
            </w:r>
            <w:r w:rsidRPr="00F44394">
              <w:rPr>
                <w:sz w:val="24"/>
                <w:szCs w:val="24"/>
              </w:rPr>
              <w:t>ние исхода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E074B1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Частота развития</w:t>
            </w:r>
            <w:r w:rsidR="00B11A32" w:rsidRPr="00F44394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BA7BEF" w:rsidRPr="00F44394">
        <w:trPr>
          <w:trHeight w:val="5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44394">
              <w:rPr>
                <w:sz w:val="24"/>
                <w:szCs w:val="24"/>
              </w:rPr>
              <w:t xml:space="preserve">90 </w:t>
            </w:r>
          </w:p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Оказание медицинской помощи по протоколу периостита</w:t>
            </w:r>
          </w:p>
        </w:tc>
      </w:tr>
      <w:tr w:rsidR="00BA7BEF" w:rsidRPr="00F44394">
        <w:trPr>
          <w:trHeight w:val="6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Оказание медицинской помощи по протоколу  периостита</w:t>
            </w:r>
          </w:p>
        </w:tc>
      </w:tr>
      <w:tr w:rsidR="00BA7BEF" w:rsidRPr="00F44394">
        <w:trPr>
          <w:trHeight w:val="12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CA44BA" w:rsidP="00BC7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Появление новых поражений </w:t>
            </w:r>
            <w:r w:rsidR="00FE7895" w:rsidRPr="00F44394">
              <w:rPr>
                <w:sz w:val="24"/>
                <w:szCs w:val="24"/>
              </w:rPr>
              <w:t>/</w:t>
            </w:r>
            <w:r w:rsidR="00B11A32" w:rsidRPr="00F44394">
              <w:rPr>
                <w:sz w:val="24"/>
                <w:szCs w:val="24"/>
              </w:rPr>
              <w:t>ослож</w:t>
            </w:r>
            <w:r w:rsidR="00FE7895" w:rsidRPr="00F44394">
              <w:rPr>
                <w:sz w:val="24"/>
                <w:szCs w:val="24"/>
              </w:rPr>
              <w:t>-</w:t>
            </w:r>
            <w:r w:rsidR="00B11A32" w:rsidRPr="00F44394">
              <w:rPr>
                <w:sz w:val="24"/>
                <w:szCs w:val="24"/>
              </w:rPr>
              <w:t>нений, несмотря на проводимое лечение</w:t>
            </w:r>
            <w:r w:rsidR="00FE7895" w:rsidRPr="00F44394">
              <w:rPr>
                <w:sz w:val="24"/>
                <w:szCs w:val="24"/>
              </w:rPr>
              <w:t xml:space="preserve"> </w:t>
            </w:r>
            <w:r w:rsidR="00B11A32" w:rsidRPr="00F44394">
              <w:rPr>
                <w:sz w:val="24"/>
                <w:szCs w:val="24"/>
              </w:rPr>
              <w:t>(например, рецидив, аллергические</w:t>
            </w:r>
          </w:p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F44394">
              <w:rPr>
                <w:sz w:val="24"/>
                <w:szCs w:val="24"/>
              </w:rPr>
              <w:softHyphen/>
              <w:t>левания</w:t>
            </w:r>
          </w:p>
        </w:tc>
      </w:tr>
      <w:tr w:rsidR="00BA7BEF" w:rsidRPr="00F44394">
        <w:trPr>
          <w:trHeight w:val="9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Длительное течение хронического пролиферативного воспалительного процесса вызывает превращение моло</w:t>
            </w:r>
            <w:r w:rsidR="00FE7895" w:rsidRPr="00F44394">
              <w:rPr>
                <w:sz w:val="24"/>
                <w:szCs w:val="24"/>
              </w:rPr>
              <w:t>-</w:t>
            </w:r>
            <w:r w:rsidRPr="00F44394">
              <w:rPr>
                <w:sz w:val="24"/>
                <w:szCs w:val="24"/>
              </w:rPr>
              <w:t>дой костной ткани в зрелую, высокоск</w:t>
            </w:r>
            <w:r w:rsidR="00FE7895" w:rsidRPr="00F44394">
              <w:rPr>
                <w:sz w:val="24"/>
                <w:szCs w:val="24"/>
              </w:rPr>
              <w:t>-</w:t>
            </w:r>
            <w:r w:rsidRPr="00F44394">
              <w:rPr>
                <w:sz w:val="24"/>
                <w:szCs w:val="24"/>
              </w:rPr>
              <w:t>лерозированную, в результате чего воспалительный процесс заканчива</w:t>
            </w:r>
            <w:r w:rsidR="00FE7895" w:rsidRPr="00F44394">
              <w:rPr>
                <w:sz w:val="24"/>
                <w:szCs w:val="24"/>
              </w:rPr>
              <w:t>-</w:t>
            </w:r>
            <w:r w:rsidRPr="00F44394">
              <w:rPr>
                <w:sz w:val="24"/>
                <w:szCs w:val="24"/>
              </w:rPr>
              <w:t>ется гиперостозом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A32" w:rsidRPr="00F44394" w:rsidRDefault="00B11A32" w:rsidP="00BC781D">
            <w:pPr>
              <w:shd w:val="clear" w:color="auto" w:fill="FFFFFF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F44394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B11A32" w:rsidRPr="00F44394" w:rsidRDefault="00225A63" w:rsidP="00BC781D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7.3</w:t>
      </w:r>
      <w:r w:rsidR="00B11A32" w:rsidRPr="00F44394">
        <w:rPr>
          <w:b/>
          <w:bCs/>
          <w:sz w:val="24"/>
          <w:szCs w:val="24"/>
        </w:rPr>
        <w:t>.16. Стоимостные характеристики Протокола</w:t>
      </w:r>
    </w:p>
    <w:p w:rsidR="00B11A32" w:rsidRPr="00F44394" w:rsidRDefault="00B11A32" w:rsidP="00BC781D">
      <w:pPr>
        <w:shd w:val="clear" w:color="auto" w:fill="FFFFFF"/>
        <w:rPr>
          <w:sz w:val="24"/>
          <w:szCs w:val="24"/>
        </w:rPr>
      </w:pPr>
      <w:r w:rsidRPr="00F44394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  <w:lang w:val="en-US"/>
        </w:rPr>
        <w:t>VIII</w:t>
      </w:r>
      <w:r w:rsidRPr="00F44394">
        <w:rPr>
          <w:b/>
          <w:bCs/>
          <w:sz w:val="24"/>
          <w:szCs w:val="24"/>
        </w:rPr>
        <w:t>. ГРАФИЧЕСКОЕ, СХЕМАТИЧЕСКОЕ И ТАБЛИЧНОЕ ПРЕДСТАВЛЕНИЕ ПРОТОКОЛА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Не требуется.</w:t>
      </w:r>
    </w:p>
    <w:p w:rsidR="00B11A32" w:rsidRPr="00F44394" w:rsidRDefault="00B11A32" w:rsidP="00BC781D">
      <w:pPr>
        <w:shd w:val="clear" w:color="auto" w:fill="FFFFFF"/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  <w:lang w:val="en-US"/>
        </w:rPr>
        <w:t>IX</w:t>
      </w:r>
      <w:r w:rsidRPr="00F44394">
        <w:rPr>
          <w:b/>
          <w:bCs/>
          <w:sz w:val="24"/>
          <w:szCs w:val="24"/>
        </w:rPr>
        <w:t>. МОНИТОРИРОВАНИЕ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КРИТЕРИИ И МЕТОДОЛОГИЯ МОНИТОРИНГА И ОЦЕНКИ ЭФФЕКТИВНОСТИ ВЫПОЛНЕНИЯ ПРОТОКОЛА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Мониторирование проводится на всей территории Российской Федерации.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— сбор информации: о ведении пациентов с </w:t>
      </w:r>
      <w:r w:rsidR="00FF0E35" w:rsidRPr="00F44394">
        <w:rPr>
          <w:sz w:val="24"/>
          <w:szCs w:val="24"/>
        </w:rPr>
        <w:t>периоститом</w:t>
      </w:r>
      <w:r w:rsidRPr="00F44394">
        <w:rPr>
          <w:sz w:val="24"/>
          <w:szCs w:val="24"/>
        </w:rPr>
        <w:t xml:space="preserve"> в стоматологических медицинских организациях;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анализ полученных данных;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составление отчета о результатах проведенного анализа;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представление отчета группе разработчиков Протокола.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Исходными данными при мониторировании являются: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тарифы на медицинские услуги;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По необходимости при мониторировании Протокола могут быть использованы иные </w:t>
      </w:r>
      <w:r w:rsidRPr="00F44394">
        <w:rPr>
          <w:sz w:val="24"/>
          <w:szCs w:val="24"/>
        </w:rPr>
        <w:lastRenderedPageBreak/>
        <w:t>документы.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</w:t>
      </w:r>
      <w:r w:rsidR="008D6DD8">
        <w:rPr>
          <w:sz w:val="24"/>
          <w:szCs w:val="24"/>
        </w:rPr>
        <w:t>и составляется карта пациента (П</w:t>
      </w:r>
      <w:r w:rsidRPr="00F44394">
        <w:rPr>
          <w:sz w:val="24"/>
          <w:szCs w:val="24"/>
        </w:rPr>
        <w:t>риложение 4) о лечении пациентов с периоститом, соответствующих моделям пациента в данном протоколе.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 анализируемые в процессе мониторинга показатели входят: критерии включения и исключения из Протокола,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Протоколу и др.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ПРИНЦИПЫ РАНДОМИЗАЦИИ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 данном Протоколе рандомизация (медицинских организаций, пациентов и т. д.) не предусмотрена.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FE7895" w:rsidRPr="00F44394">
        <w:rPr>
          <w:sz w:val="24"/>
          <w:szCs w:val="24"/>
        </w:rPr>
        <w:t xml:space="preserve"> в карте пациента (П</w:t>
      </w:r>
      <w:r w:rsidRPr="00F44394">
        <w:rPr>
          <w:sz w:val="24"/>
          <w:szCs w:val="24"/>
        </w:rPr>
        <w:t>риложение 4).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ПОРЯДОК ИСКЛЮЧЕНИЯ ПАЦИЕНТА ИЗ МОНИТОРИРОВАНИЯ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F44394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ПРОМЕЖУТОЧНАЯ ОЦЕНКА И ВНЕСЕНИЕ ИЗМЕНЕНИЙ В ПРОТОКОЛ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Оценка выполнения Протокола проводится один раз в год по результатам анализа сведений, полученных при мониторировании.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Внесение изменений в Протокол проводится в случае получения информации: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а) о наличии в Протоколе требований, наносящих урон здоровью пациентов,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б) при получении убедительных данных о необходимости изменений требований Протокола обязательного уровня.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Решение об изменениях принимается группой разработчиков. Введение изменений требований Протокола в действие осуществляется на основании решения Совета Стоматологической Ассоциации России.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ПАРАМЕТРЫ ОЦЕНКИ КАЧЕСТВА ЖИЗНИ ПРИ ВЫПОЛНЕНИИ ПРОТОКОЛА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Для оценки качества жизни пациента с периоститом, соответствующей моделям Протокола</w:t>
      </w:r>
      <w:r w:rsidR="00FE7895" w:rsidRPr="00F44394">
        <w:rPr>
          <w:sz w:val="24"/>
          <w:szCs w:val="24"/>
        </w:rPr>
        <w:t>, используют аналоговую шкалу (П</w:t>
      </w:r>
      <w:r w:rsidRPr="00F44394">
        <w:rPr>
          <w:sz w:val="24"/>
          <w:szCs w:val="24"/>
        </w:rPr>
        <w:t>риложение 5).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ОЦЕНКА СТОИМОСТИ ВЫПОЛНЕНИЯ ПРОТОКОЛА И ЦЕНЫ КАЧЕСТВА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СРАВНЕНИЕ РЕЗУЛЬТАТОВ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мониторировании Протокола ежегодно проводится сравнение результатов выполнения его требований, статистических данных, показателей деятельности медицинских организациии.</w:t>
      </w:r>
    </w:p>
    <w:p w:rsidR="00B11A32" w:rsidRPr="00F44394" w:rsidRDefault="00B11A32" w:rsidP="00BC781D">
      <w:pPr>
        <w:shd w:val="clear" w:color="auto" w:fill="FFFFFF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ПОРЯДОК ФОРМИРОВАНИЯ ОТЧЕТА</w:t>
      </w:r>
    </w:p>
    <w:p w:rsidR="00B11A32" w:rsidRPr="00F44394" w:rsidRDefault="00B11A32" w:rsidP="00BC781D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Протокола.</w:t>
      </w:r>
    </w:p>
    <w:p w:rsidR="00B11A32" w:rsidRPr="00F44394" w:rsidRDefault="00B11A32" w:rsidP="00FE7895">
      <w:pPr>
        <w:shd w:val="clear" w:color="auto" w:fill="FFFFFF"/>
        <w:ind w:firstLine="720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мониторирование данного Протокола. Результаты отчета могут быть опубликованы в открытой печати.</w:t>
      </w:r>
    </w:p>
    <w:p w:rsidR="00B11A32" w:rsidRPr="00F44394" w:rsidRDefault="00B11A32" w:rsidP="00BC781D">
      <w:pPr>
        <w:jc w:val="right"/>
        <w:rPr>
          <w:sz w:val="24"/>
          <w:szCs w:val="24"/>
        </w:rPr>
      </w:pPr>
    </w:p>
    <w:p w:rsidR="00E63DA4" w:rsidRDefault="00E63DA4" w:rsidP="00D71025">
      <w:pPr>
        <w:rPr>
          <w:sz w:val="24"/>
          <w:szCs w:val="24"/>
        </w:rPr>
      </w:pPr>
    </w:p>
    <w:p w:rsidR="00E63DA4" w:rsidRDefault="00E63DA4" w:rsidP="00D71025">
      <w:pPr>
        <w:rPr>
          <w:sz w:val="24"/>
          <w:szCs w:val="24"/>
        </w:rPr>
      </w:pPr>
    </w:p>
    <w:p w:rsidR="00E63DA4" w:rsidRDefault="00E63DA4" w:rsidP="00D71025">
      <w:pPr>
        <w:rPr>
          <w:sz w:val="24"/>
          <w:szCs w:val="24"/>
        </w:rPr>
      </w:pPr>
    </w:p>
    <w:p w:rsidR="003F7700" w:rsidRPr="00F44394" w:rsidRDefault="003F7700" w:rsidP="00D71025">
      <w:pPr>
        <w:rPr>
          <w:sz w:val="24"/>
          <w:szCs w:val="24"/>
        </w:rPr>
      </w:pPr>
    </w:p>
    <w:p w:rsidR="00B11A32" w:rsidRPr="00F44394" w:rsidRDefault="00B11A32" w:rsidP="00BC781D">
      <w:pPr>
        <w:jc w:val="right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lastRenderedPageBreak/>
        <w:t>Приложение 1</w:t>
      </w:r>
    </w:p>
    <w:p w:rsidR="00B11A32" w:rsidRPr="00F44394" w:rsidRDefault="00B11A32" w:rsidP="00BC781D">
      <w:pPr>
        <w:jc w:val="right"/>
        <w:rPr>
          <w:sz w:val="24"/>
          <w:szCs w:val="24"/>
        </w:rPr>
      </w:pPr>
    </w:p>
    <w:p w:rsidR="00B11A32" w:rsidRPr="00F44394" w:rsidRDefault="00B11A32" w:rsidP="00BC781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4394">
        <w:rPr>
          <w:rFonts w:ascii="Times New Roman" w:hAnsi="Times New Roman" w:cs="Times New Roman"/>
          <w:sz w:val="24"/>
          <w:szCs w:val="24"/>
        </w:rPr>
        <w:t>Стандарт оснащения отделения (кабинета) хирургической</w:t>
      </w:r>
    </w:p>
    <w:p w:rsidR="00B11A32" w:rsidRPr="00F44394" w:rsidRDefault="00B11A32" w:rsidP="00BC78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4394">
        <w:rPr>
          <w:rFonts w:ascii="Times New Roman" w:hAnsi="Times New Roman" w:cs="Times New Roman"/>
          <w:sz w:val="24"/>
          <w:szCs w:val="24"/>
        </w:rPr>
        <w:t>стоматологии стоматологической поликлиники</w:t>
      </w:r>
    </w:p>
    <w:p w:rsidR="00B11A32" w:rsidRPr="00F44394" w:rsidRDefault="00B11A32" w:rsidP="00BC78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812"/>
        <w:gridCol w:w="3402"/>
      </w:tblGrid>
      <w:tr w:rsidR="00BA7BEF" w:rsidRPr="00F44394" w:rsidTr="009B004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N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Наименование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Количество, шт.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Автоклав (стерилизатор паровой) при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1 на отделение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 (кабинет)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Аквадистиллятор (медицинский) при отсутствии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1 на отделение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 (кабинет)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FE7895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Автоклав для наконечников (стерилизатор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паровой настольный)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FE7895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Аппарат для снятия зубных отложений   ультра</w:t>
            </w:r>
            <w:r w:rsidR="00FE7895" w:rsidRPr="00F44394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звуковой (скейлер) при отсутствии в МРУ и УС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Аспиратор (отсасыватель) хирургический при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 на рабочее место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   врача  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6.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Биксы (коробка стерилизационная для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FE7895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по требованию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7.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Бормашина стоматологическая портативная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при отсутствии МРУ и УС с микромотором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8.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FE7895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Бормашина стоматологическая портативная с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физиодиспенсером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1 на отделение    </w:t>
            </w:r>
          </w:p>
        </w:tc>
      </w:tr>
      <w:tr w:rsidR="00BA7BEF" w:rsidRPr="00F44394" w:rsidTr="009B0043">
        <w:trPr>
          <w:trHeight w:val="71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9.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Боры стоматологические для прямого и углового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наконечника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FE7895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по требованию не</w:t>
            </w:r>
            <w:r w:rsidR="00557D8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менее 10 наименований по 2 </w:t>
            </w:r>
            <w:r w:rsidR="00FE7895" w:rsidRPr="00F44394"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аждого  наименования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10.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Диатермокоагулятор хирургический, стоматологический при отсутствии в МРУ и УС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1E2321">
        <w:trPr>
          <w:trHeight w:val="506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11.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требованию не   менее 2 наименований по 2 каждого 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12.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не менее 3 наимено</w:t>
            </w:r>
            <w:r w:rsidR="00557D81" w:rsidRPr="00F44394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аний на  рабочее место врача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13.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Инъектор стоматологический, для карпульной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не менее 5 на рабочее     место врача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14.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Инъектор стоматологический универсальный,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дозирующий, для карпульной анестезии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не менее 2 на кабинет</w:t>
            </w:r>
          </w:p>
        </w:tc>
      </w:tr>
      <w:tr w:rsidR="00BA7BEF" w:rsidRPr="00F44394" w:rsidTr="009B0043">
        <w:trPr>
          <w:trHeight w:val="28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15.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Изделия одноразового применения: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шприцы и иглы для инъекций,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скальпели в ассортименте,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маски,               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перчатки смотровые, диагностические,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хирургические,         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бумажные нагрудные салфетки для пациентов,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полотенца для рук в контейнере,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салфетки гигиенические,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медицинское 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белье для медицинского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персонала,             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перевязочные средства,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слюноотсосы,         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по требованию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16.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Камеры для хранения стерильных инструментов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17.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не менее 5 на кабинет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18.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Кресло стомато</w:t>
            </w:r>
            <w:r w:rsidR="008D6DD8">
              <w:rPr>
                <w:rFonts w:ascii="Times New Roman" w:hAnsi="Times New Roman" w:cs="Times New Roman"/>
                <w:sz w:val="22"/>
                <w:szCs w:val="24"/>
              </w:rPr>
              <w:t xml:space="preserve">логическое при отсутствии в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МРУ и УС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1 на 2 должности  врача при двухсменной работе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19.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Крючки хирургические, зубчатые разных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не менее 5 на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  кабинет 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20.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требованию не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  менее 5 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21.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Лампа (облучатель) бактерицидная для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помещений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 по требованию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 22.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Лампа (облучат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ель) бактерицидная для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по требованию </w:t>
            </w:r>
          </w:p>
        </w:tc>
      </w:tr>
      <w:tr w:rsidR="00BA7BEF" w:rsidRPr="00F44394" w:rsidTr="005208EF">
        <w:trPr>
          <w:trHeight w:val="211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23.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Ложки хирургические (костные)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, разных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размеров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не менее 5 на рабочее место врача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24.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требованию не   менее 1 на кабинет  </w:t>
            </w:r>
          </w:p>
        </w:tc>
      </w:tr>
      <w:tr w:rsidR="00BA7BEF" w:rsidRPr="00F44394" w:rsidTr="009B0043">
        <w:trPr>
          <w:trHeight w:val="8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25.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Машина упаково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чная (аппарат для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предстерилизац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ионной упаковки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инструментария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) при отсутствии центральной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стерилизационной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1 на отделение    </w:t>
            </w:r>
          </w:p>
        </w:tc>
      </w:tr>
      <w:tr w:rsidR="00BA7BEF" w:rsidRPr="00F44394" w:rsidTr="005208EF">
        <w:trPr>
          <w:trHeight w:val="2878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26.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9E298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Место рабочее (комплект оборудования) для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врача-стоматолога 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>: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Установка стом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атологическая (УС),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включающая бло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к врача-стоматолога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(бормашина), к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>ресло стоматологиче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ское,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гидроблок стом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атологический, светильник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операционный стоматологический (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>данные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части могут бы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>ть закреплен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ы на единой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несущей станин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>е либо крепиться взаимно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либо раздельно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к несущим конструкциям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(стене, мебели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)) или Место рабочее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универсальное врача-стоматолога  (МРУ), включаю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щее УС, оснащенную турбиной,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микромотором, 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>диатермок</w:t>
            </w:r>
            <w:r w:rsidR="00FF0E35" w:rsidRPr="00F44394">
              <w:rPr>
                <w:rFonts w:ascii="Times New Roman" w:hAnsi="Times New Roman" w:cs="Times New Roman"/>
                <w:sz w:val="22"/>
                <w:szCs w:val="24"/>
              </w:rPr>
              <w:t>оагулятором,</w:t>
            </w:r>
            <w:r w:rsidR="009E2984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ультразвуковым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скалером, пылесосом,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негатоскопом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1 комплект на 2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врачебные должности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при двухсменном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рабочем дне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27.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Микромотор стоматологический с оптикой или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без оптики  при отсутствии в МРУ и УС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rHeight w:val="412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28.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Набор аппаратов, инструментов,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медикаментов, методических материалов и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документов для оказания экстренной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медицинской помощи при состояниях,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угрожающих жизни (укладка-аптечка для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оказания экстренной помощи при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общесоматических осложнениях в условиях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5208EF">
        <w:trPr>
          <w:trHeight w:val="12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29.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5208EF" w:rsidP="005208EF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по требованию не  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менее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2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видов   </w:t>
            </w:r>
          </w:p>
        </w:tc>
      </w:tr>
      <w:tr w:rsidR="00BA7BEF" w:rsidRPr="00F44394" w:rsidTr="009B0043">
        <w:trPr>
          <w:trHeight w:val="1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30.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Набор инструментов для осмотра рта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(базовый):             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лоток медицинский стоматологический,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зеркало стоматологическое,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зонд стоматологический угловой,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пинцет зубоврачебный,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экскаваторы зубные,  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гладилка широкая двухсторонняя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по требованию </w:t>
            </w:r>
          </w:p>
        </w:tc>
      </w:tr>
      <w:tr w:rsidR="00BA7BEF" w:rsidRPr="00F44394" w:rsidTr="009B0043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31.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1 на поликлинику   </w:t>
            </w:r>
          </w:p>
        </w:tc>
      </w:tr>
      <w:tr w:rsidR="00BA7BEF" w:rsidRPr="00F44394" w:rsidTr="005208EF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32.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Набор медикаме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нтов для индивидуальной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профилактики п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>арентеральных инфекций (аптечка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"анти-СПИД")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33.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Набор реактивов для контроля (индикаторы)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по требованию    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34.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Наконечник механический прямой для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>микромотора пр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и отсутствии в комплекте МРУ и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УС      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не менее 2 на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рабочее место    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35.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Наконечник механический угловой для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>микромотора пр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и отсутствии в комплекте МРУ и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УС      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не менее 2 на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рабочее место    </w:t>
            </w:r>
          </w:p>
        </w:tc>
      </w:tr>
      <w:tr w:rsidR="00BA7BEF" w:rsidRPr="00F44394" w:rsidTr="009B0043">
        <w:trPr>
          <w:trHeight w:val="119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36.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Негатоскоп при отсутствии в комплекте МРУ и  УС      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37.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требованию не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менее 5 на кабинет  </w:t>
            </w:r>
          </w:p>
        </w:tc>
      </w:tr>
      <w:tr w:rsidR="00BA7BEF" w:rsidRPr="00F44394" w:rsidTr="009462F3">
        <w:trPr>
          <w:trHeight w:val="33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38.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Отсасыватель слюны п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ри отсутствии в комплекте МРУ и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УС      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9462F3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 на рабочее место 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врача        </w:t>
            </w:r>
          </w:p>
        </w:tc>
      </w:tr>
      <w:tr w:rsidR="00BA7BEF" w:rsidRPr="00F44394" w:rsidTr="009462F3">
        <w:trPr>
          <w:trHeight w:val="431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39.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Очиститель уль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тразвуковой (устройство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ультразвуковой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очистки и дезинфекции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инструментов и изделий)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40.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требованию не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менее 5 на кабинет  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 41.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Прибор (установка) для утилизации шприцев и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игл при отсутствии централизованной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по требованию </w:t>
            </w:r>
          </w:p>
        </w:tc>
      </w:tr>
      <w:tr w:rsidR="00BA7BEF" w:rsidRPr="00F44394" w:rsidTr="009B0043">
        <w:trPr>
          <w:trHeight w:val="8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42.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Программное об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еспечение диагностического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процесса, виде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оархива и ведения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компьютерной и</w:t>
            </w:r>
            <w:r w:rsidR="005208EF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стории болезни, программа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учета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 на рабочее место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   врача        </w:t>
            </w:r>
          </w:p>
        </w:tc>
      </w:tr>
      <w:tr w:rsidR="00BA7BEF" w:rsidRPr="00F44394" w:rsidTr="009B0043">
        <w:trPr>
          <w:trHeight w:val="10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43.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Расходные стоматологические материалы и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медикаментозные средства: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лечебные,            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анестетики,               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по требованию    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44.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Радиовизиограф или рентген дентал</w:t>
            </w:r>
            <w:r w:rsidR="009B0043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ьный при    отсутствии рентгенкабинета или договора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1 на отделение </w:t>
            </w:r>
          </w:p>
        </w:tc>
      </w:tr>
      <w:tr w:rsidR="00BA7BEF" w:rsidRPr="00F44394" w:rsidTr="005208EF">
        <w:trPr>
          <w:trHeight w:val="22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45.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9B0043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требованию, не 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менее 2 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46.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Светильник стоматологич</w:t>
            </w:r>
            <w:r w:rsidR="009B0043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еский     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 на рабочее место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   врача        </w:t>
            </w:r>
          </w:p>
        </w:tc>
      </w:tr>
      <w:tr w:rsidR="00BA7BEF" w:rsidRPr="00F44394" w:rsidTr="005208EF">
        <w:trPr>
          <w:trHeight w:val="432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47.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Система индивидуального кондиционирования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>и увлажнения воздуха в  лечебных помещения</w:t>
            </w:r>
            <w:r w:rsidR="00557D8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х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согласно СанПиНа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48.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Скальпели (держатели) и одноразовые лезвия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 не менее 3      </w:t>
            </w:r>
          </w:p>
        </w:tc>
      </w:tr>
      <w:tr w:rsidR="00BA7BEF" w:rsidRPr="00F44394" w:rsidTr="005208EF">
        <w:trPr>
          <w:trHeight w:val="39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49.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Средства индивидуальной защиты от ионизирующего излучения при наличии источника</w:t>
            </w:r>
            <w:r w:rsidR="00557D8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излучения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по требованию в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соответствии с  СанПиН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50.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Средства и емкости-контейнеры для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по требованию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51.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Стерилизатор суховоздушный при отсутствии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5208EF">
        <w:trPr>
          <w:trHeight w:val="159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52.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E074B1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 на рабочее место 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врача        </w:t>
            </w:r>
          </w:p>
        </w:tc>
      </w:tr>
      <w:tr w:rsidR="00BA7BEF" w:rsidRPr="00F44394" w:rsidTr="005208EF">
        <w:trPr>
          <w:trHeight w:val="179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53.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E074B1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 на рабочее место 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врача  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54.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Стул для ассистента врача при отсутствии в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E074B1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 на рабочее место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ассистента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55.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Стул для врача-стоматолога при отсутствии в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E074B1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1 на рабочее место 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врача   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56.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Шкаф медицинский для хранения расходных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не менее 1 на кабинет</w:t>
            </w:r>
          </w:p>
        </w:tc>
      </w:tr>
      <w:tr w:rsidR="00BA7BEF" w:rsidRPr="00F44394" w:rsidTr="009B0043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57.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не менее 1 на кабинет</w:t>
            </w:r>
          </w:p>
        </w:tc>
      </w:tr>
      <w:tr w:rsidR="00BA7BEF" w:rsidRPr="00F44394" w:rsidTr="009B0043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58.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по требованию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59.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Штатив медицинский для длительных инфузионных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  1 на кабинет     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60.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Щипцы стоматол</w:t>
            </w:r>
            <w:r w:rsidR="009B0043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огические для удаления зубов и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корней зубов н</w:t>
            </w:r>
            <w:r w:rsidR="009B0043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 верхней и нижней челюстях в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ассортименте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</w:t>
            </w:r>
            <w:r w:rsidR="009B0043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нию, не   менее 25 на рабочее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место врача     </w:t>
            </w:r>
          </w:p>
        </w:tc>
      </w:tr>
      <w:tr w:rsidR="00BA7BEF" w:rsidRPr="00F44394" w:rsidTr="009B0043">
        <w:trPr>
          <w:trHeight w:val="4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61.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Щитки защитные (от механического повреждения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требованию не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   менее 2       </w:t>
            </w:r>
          </w:p>
        </w:tc>
      </w:tr>
      <w:tr w:rsidR="00BA7BEF" w:rsidRPr="00F44394" w:rsidTr="009B0043">
        <w:trPr>
          <w:trHeight w:val="6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62.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Элеваторы стом</w:t>
            </w:r>
            <w:r w:rsidR="009B0043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атологические для удаления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корней зубов н</w:t>
            </w:r>
            <w:r w:rsidR="009B0043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 верхней и нижней челюстях в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ассортименте              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9B0043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по требованию, не  менее 15 на рабочее </w:t>
            </w:r>
            <w:r w:rsidR="00B11A32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 место врача     </w:t>
            </w:r>
          </w:p>
        </w:tc>
      </w:tr>
      <w:tr w:rsidR="00B11A32" w:rsidRPr="00F44394" w:rsidTr="005208EF">
        <w:trPr>
          <w:trHeight w:val="65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 63.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557D81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Наборы диагнос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тические для проведения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тестов на выяв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ление новообразований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(скрининг) и к</w:t>
            </w:r>
            <w:r w:rsidR="00E074B1"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онтроля за лечением            </w:t>
            </w: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 xml:space="preserve">новообразований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32" w:rsidRPr="00F44394" w:rsidRDefault="00B11A32" w:rsidP="00BC781D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F44394">
              <w:rPr>
                <w:rFonts w:ascii="Times New Roman" w:hAnsi="Times New Roman" w:cs="Times New Roman"/>
                <w:sz w:val="22"/>
                <w:szCs w:val="24"/>
              </w:rPr>
              <w:t>не менее 1 на кабинет</w:t>
            </w:r>
          </w:p>
        </w:tc>
      </w:tr>
    </w:tbl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9462F3" w:rsidP="001E2321">
      <w:pPr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>ДОПОЛНИТЕЛЬНЫЙ АССОРТИМЕНТ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1. О</w:t>
      </w:r>
      <w:r w:rsidR="001E2321" w:rsidRPr="00F44394">
        <w:rPr>
          <w:sz w:val="24"/>
          <w:szCs w:val="24"/>
        </w:rPr>
        <w:t>дноразовый шпатель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2. Д</w:t>
      </w:r>
      <w:r w:rsidR="001E2321" w:rsidRPr="00F44394">
        <w:rPr>
          <w:sz w:val="24"/>
          <w:szCs w:val="24"/>
        </w:rPr>
        <w:t>езинфицирующие салфетки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3. Й</w:t>
      </w:r>
      <w:r w:rsidR="001E2321" w:rsidRPr="00F44394">
        <w:rPr>
          <w:sz w:val="24"/>
          <w:szCs w:val="24"/>
        </w:rPr>
        <w:t>одоформная турунда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4. Г</w:t>
      </w:r>
      <w:r w:rsidR="001E2321" w:rsidRPr="00F44394">
        <w:rPr>
          <w:sz w:val="24"/>
          <w:szCs w:val="24"/>
        </w:rPr>
        <w:t>емостатическая губка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5. К</w:t>
      </w:r>
      <w:r w:rsidR="001E2321" w:rsidRPr="00F44394">
        <w:rPr>
          <w:sz w:val="24"/>
          <w:szCs w:val="24"/>
        </w:rPr>
        <w:t>рючок Фарабефа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6. П</w:t>
      </w:r>
      <w:r w:rsidR="001E2321" w:rsidRPr="00F44394">
        <w:rPr>
          <w:sz w:val="24"/>
          <w:szCs w:val="24"/>
        </w:rPr>
        <w:t>ериотом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7. Д</w:t>
      </w:r>
      <w:r w:rsidR="001E2321" w:rsidRPr="00F44394">
        <w:rPr>
          <w:sz w:val="24"/>
          <w:szCs w:val="24"/>
        </w:rPr>
        <w:t>ержатель языка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8. Р</w:t>
      </w:r>
      <w:r w:rsidR="001E2321" w:rsidRPr="00F44394">
        <w:rPr>
          <w:sz w:val="24"/>
          <w:szCs w:val="24"/>
        </w:rPr>
        <w:t>онжиры (костные кусачки)</w:t>
      </w:r>
    </w:p>
    <w:p w:rsidR="00BC0599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lastRenderedPageBreak/>
        <w:t>9. З</w:t>
      </w:r>
      <w:r w:rsidR="001E2321" w:rsidRPr="00F44394">
        <w:rPr>
          <w:sz w:val="24"/>
          <w:szCs w:val="24"/>
        </w:rPr>
        <w:t xml:space="preserve">ажим гемостатический 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10. Э</w:t>
      </w:r>
      <w:r w:rsidR="001E2321" w:rsidRPr="00F44394">
        <w:rPr>
          <w:sz w:val="24"/>
          <w:szCs w:val="24"/>
        </w:rPr>
        <w:t>кран защитный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11. Т</w:t>
      </w:r>
      <w:r w:rsidR="001E2321" w:rsidRPr="00F44394">
        <w:rPr>
          <w:sz w:val="24"/>
          <w:szCs w:val="24"/>
        </w:rPr>
        <w:t>урбинный наконечник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12. Б</w:t>
      </w:r>
      <w:r w:rsidR="001E2321" w:rsidRPr="00F44394">
        <w:rPr>
          <w:sz w:val="24"/>
          <w:szCs w:val="24"/>
        </w:rPr>
        <w:t>умага артикуляционная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13. Ф</w:t>
      </w:r>
      <w:r w:rsidR="001E2321" w:rsidRPr="00F44394">
        <w:rPr>
          <w:sz w:val="24"/>
          <w:szCs w:val="24"/>
        </w:rPr>
        <w:t>артук для пациента</w:t>
      </w:r>
    </w:p>
    <w:p w:rsidR="001E2321" w:rsidRPr="00F44394" w:rsidRDefault="0065585F" w:rsidP="001E2321">
      <w:pPr>
        <w:rPr>
          <w:sz w:val="24"/>
          <w:szCs w:val="24"/>
        </w:rPr>
      </w:pPr>
      <w:r w:rsidRPr="00F44394">
        <w:rPr>
          <w:sz w:val="24"/>
          <w:szCs w:val="24"/>
        </w:rPr>
        <w:t>14. В</w:t>
      </w:r>
      <w:r w:rsidR="001E2321" w:rsidRPr="00F44394">
        <w:rPr>
          <w:sz w:val="24"/>
          <w:szCs w:val="24"/>
        </w:rPr>
        <w:t>алики стандартные ватные</w:t>
      </w:r>
    </w:p>
    <w:p w:rsidR="001E2321" w:rsidRPr="00F44394" w:rsidRDefault="001E2321" w:rsidP="001E2321">
      <w:pPr>
        <w:jc w:val="right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> </w:t>
      </w: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FF0E35">
      <w:pPr>
        <w:rPr>
          <w:b/>
          <w:sz w:val="24"/>
          <w:szCs w:val="24"/>
        </w:rPr>
      </w:pPr>
    </w:p>
    <w:p w:rsidR="00FF0E35" w:rsidRPr="00F44394" w:rsidRDefault="00FF0E35" w:rsidP="00FF0E35">
      <w:pPr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1E2321" w:rsidRPr="00F44394" w:rsidRDefault="001E2321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D71025">
      <w:pPr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9462F3" w:rsidRPr="00F44394" w:rsidRDefault="009462F3" w:rsidP="00BC781D">
      <w:pPr>
        <w:jc w:val="right"/>
        <w:rPr>
          <w:b/>
          <w:sz w:val="24"/>
          <w:szCs w:val="24"/>
        </w:rPr>
      </w:pPr>
    </w:p>
    <w:p w:rsidR="001E2321" w:rsidRDefault="001E2321" w:rsidP="00BC781D">
      <w:pPr>
        <w:jc w:val="right"/>
        <w:rPr>
          <w:b/>
          <w:sz w:val="24"/>
          <w:szCs w:val="24"/>
        </w:rPr>
      </w:pPr>
    </w:p>
    <w:p w:rsidR="00BC0599" w:rsidRDefault="00BC0599" w:rsidP="00BC781D">
      <w:pPr>
        <w:jc w:val="right"/>
        <w:rPr>
          <w:b/>
          <w:sz w:val="24"/>
          <w:szCs w:val="24"/>
        </w:rPr>
      </w:pPr>
    </w:p>
    <w:p w:rsidR="00D71025" w:rsidRDefault="00D71025" w:rsidP="00BC781D">
      <w:pPr>
        <w:jc w:val="right"/>
        <w:rPr>
          <w:b/>
          <w:sz w:val="24"/>
          <w:szCs w:val="24"/>
        </w:rPr>
      </w:pPr>
    </w:p>
    <w:p w:rsidR="00D71025" w:rsidRDefault="00D71025" w:rsidP="00BC781D">
      <w:pPr>
        <w:jc w:val="right"/>
        <w:rPr>
          <w:b/>
          <w:sz w:val="24"/>
          <w:szCs w:val="24"/>
        </w:rPr>
      </w:pPr>
    </w:p>
    <w:p w:rsidR="00D71025" w:rsidRDefault="00D71025" w:rsidP="00BC781D">
      <w:pPr>
        <w:jc w:val="right"/>
        <w:rPr>
          <w:b/>
          <w:sz w:val="24"/>
          <w:szCs w:val="24"/>
        </w:rPr>
      </w:pPr>
    </w:p>
    <w:p w:rsidR="00D71025" w:rsidRDefault="00D71025" w:rsidP="00BC781D">
      <w:pPr>
        <w:jc w:val="right"/>
        <w:rPr>
          <w:b/>
          <w:sz w:val="24"/>
          <w:szCs w:val="24"/>
        </w:rPr>
      </w:pPr>
    </w:p>
    <w:p w:rsidR="00D71025" w:rsidRPr="00F44394" w:rsidRDefault="00D71025" w:rsidP="00BC781D">
      <w:pPr>
        <w:jc w:val="right"/>
        <w:rPr>
          <w:b/>
          <w:sz w:val="24"/>
          <w:szCs w:val="24"/>
        </w:rPr>
      </w:pPr>
    </w:p>
    <w:p w:rsidR="00B11A32" w:rsidRPr="00F44394" w:rsidRDefault="00B11A32" w:rsidP="00BC781D">
      <w:pPr>
        <w:jc w:val="right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lastRenderedPageBreak/>
        <w:t>Приложение 2</w:t>
      </w:r>
    </w:p>
    <w:p w:rsidR="00B11A32" w:rsidRPr="00F44394" w:rsidRDefault="00B11A32" w:rsidP="00BC781D">
      <w:pPr>
        <w:jc w:val="both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>Алгоритм хирургического лечения периостита</w:t>
      </w:r>
    </w:p>
    <w:p w:rsidR="00B11A32" w:rsidRPr="00F44394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Если поднадкостничный гнойн</w:t>
      </w:r>
      <w:r w:rsidR="00046022" w:rsidRPr="00F44394">
        <w:rPr>
          <w:sz w:val="24"/>
          <w:szCs w:val="24"/>
        </w:rPr>
        <w:t>ый очаг</w:t>
      </w:r>
      <w:r w:rsidRPr="00F44394">
        <w:rPr>
          <w:sz w:val="24"/>
          <w:szCs w:val="24"/>
        </w:rPr>
        <w:t xml:space="preserve"> расположен в области преддверия рта, то разрез производят параллельно переходной складке через весь инфильтрированный участок: рассекают слизистую оболочку, подслизистую основу и надкостницу до кости соответственно 3-5 зубам. </w:t>
      </w:r>
      <w:r w:rsidR="00FF0E35" w:rsidRPr="00F44394">
        <w:rPr>
          <w:sz w:val="24"/>
          <w:szCs w:val="24"/>
        </w:rPr>
        <w:t xml:space="preserve">Рану промывают антисептическими растворами. </w:t>
      </w:r>
      <w:r w:rsidRPr="00F44394">
        <w:rPr>
          <w:sz w:val="24"/>
          <w:szCs w:val="24"/>
        </w:rPr>
        <w:t>Чтобы предупредить слипание краев раны и обеспечить отток гноя, в нее рыхло вводят узкую полосу тонкой (перчаточной) резины.</w:t>
      </w:r>
    </w:p>
    <w:p w:rsidR="00B11A32" w:rsidRPr="00F44394" w:rsidRDefault="00770000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локализации гной</w:t>
      </w:r>
      <w:r w:rsidR="00C106B9" w:rsidRPr="00F44394">
        <w:rPr>
          <w:sz w:val="24"/>
          <w:szCs w:val="24"/>
        </w:rPr>
        <w:t>н</w:t>
      </w:r>
      <w:r w:rsidRPr="00F44394">
        <w:rPr>
          <w:sz w:val="24"/>
          <w:szCs w:val="24"/>
        </w:rPr>
        <w:t>ого очага</w:t>
      </w:r>
      <w:r w:rsidR="00B11A32" w:rsidRPr="00F44394">
        <w:rPr>
          <w:sz w:val="24"/>
          <w:szCs w:val="24"/>
        </w:rPr>
        <w:t xml:space="preserve"> под надкостницей в области бугра верхней челюсти разрез следует производить по переходной складке в области моляров. Для вскрытия воспалительного очага следует распатором или желобоватым зондом </w:t>
      </w:r>
      <w:r w:rsidR="00534086" w:rsidRPr="00E63DA4">
        <w:rPr>
          <w:sz w:val="24"/>
          <w:szCs w:val="24"/>
        </w:rPr>
        <w:t xml:space="preserve">тупым путем </w:t>
      </w:r>
      <w:r w:rsidR="00B11A32" w:rsidRPr="00F44394">
        <w:rPr>
          <w:sz w:val="24"/>
          <w:szCs w:val="24"/>
        </w:rPr>
        <w:t>пройти из разреза до кости в направлении бугра верхней челюсти (назад и внутрь). Аналогичным методом вскрывают гнойный очаг при периостите челюсти, локализованном в клыковой ямке.</w:t>
      </w:r>
    </w:p>
    <w:p w:rsidR="00534086" w:rsidRPr="00931770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небном абсцессе разрез проводят в области наибольшего выбухания тканей, немного отступив от основания альвеолярного отростка, или у средней линий неба, параллельно ей.</w:t>
      </w:r>
      <w:r w:rsidR="00534086">
        <w:rPr>
          <w:sz w:val="24"/>
          <w:szCs w:val="24"/>
        </w:rPr>
        <w:t xml:space="preserve"> </w:t>
      </w:r>
      <w:r w:rsidR="00534086" w:rsidRPr="00931770">
        <w:rPr>
          <w:sz w:val="24"/>
          <w:szCs w:val="24"/>
        </w:rPr>
        <w:t>Особенностью вскрытия небного абсцесса является треугольная форма разреза с иссечением участка слизистой оболочки, что препятствует слипанию краев раны и созданию условий для хорошего оттока гноя. В операционную рану на небе дренаж не вводят из-за его плохой фиксации.</w:t>
      </w:r>
    </w:p>
    <w:p w:rsidR="00B11A32" w:rsidRPr="00F44394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Воспалительный очаг при периостите с язычной поверхности нижней челюсти рекомендуется вскрывать разрезом слизистой оболочки альвеолярной части до кости в месте наибольшего выбухания инфильтрата. Желобоватым зондом</w:t>
      </w:r>
      <w:r w:rsidR="00534086">
        <w:rPr>
          <w:sz w:val="24"/>
          <w:szCs w:val="24"/>
        </w:rPr>
        <w:t xml:space="preserve"> </w:t>
      </w:r>
      <w:r w:rsidR="00534086" w:rsidRPr="00931770">
        <w:rPr>
          <w:sz w:val="24"/>
          <w:szCs w:val="24"/>
        </w:rPr>
        <w:t>или распатором</w:t>
      </w:r>
      <w:r w:rsidRPr="00F44394">
        <w:rPr>
          <w:sz w:val="24"/>
          <w:szCs w:val="24"/>
        </w:rPr>
        <w:t xml:space="preserve"> проходят по поверхности кости вниз и, отодвинув надкостницу, дают отток гною.</w:t>
      </w:r>
    </w:p>
    <w:p w:rsidR="00B11A32" w:rsidRPr="00F44394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 периостите на внутренней поверхности ветви челюсти делают разрез у основания небноязычной дужки до кости в ретромолярной области. Далее распатором расширяют рану вверх по ветви челюсти, создавая отток из очага воспаления.</w:t>
      </w:r>
    </w:p>
    <w:p w:rsidR="00B11A32" w:rsidRPr="00F44394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Поднадкостничный гнойн</w:t>
      </w:r>
      <w:r w:rsidR="00770000" w:rsidRPr="00F44394">
        <w:rPr>
          <w:sz w:val="24"/>
          <w:szCs w:val="24"/>
        </w:rPr>
        <w:t>ый очаг</w:t>
      </w:r>
      <w:r w:rsidRPr="00F44394">
        <w:rPr>
          <w:sz w:val="24"/>
          <w:szCs w:val="24"/>
        </w:rPr>
        <w:t xml:space="preserve"> по наружной поверхности ветви нижней челюсти вскрывают разрезом, проведенным с вестибулярной поверхности на уровне второго и третьего больших коренных зубов по костной линии до кости, далее распатором проходят поднадкостнично в направлении угла нижней челюсти, отводя кнаружи жевательную мышцу. В рану после вскрытия очага обязательно глубоко вводят резиновую полоску для дренирования. Отсутствие на следующие сутки эффекта от такого вмешательства является основанием для госпитализации и проведения оперативного вмешательства наружным доступом.</w:t>
      </w:r>
    </w:p>
    <w:p w:rsidR="00B11A32" w:rsidRPr="00F44394" w:rsidRDefault="00B11A32" w:rsidP="00BC781D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После вскрытия гнойного очага целесообразно дать больному прополоскать рот слабым раствором перманганата калия или 1-2% раствором гидрокарбоната натрия, а также промыть рану раствором этакридина лактата или 0,05-0,12% раствора хлоргексидина. Хороший эффект дают орошение полос</w:t>
      </w:r>
      <w:r w:rsidR="00757E08" w:rsidRPr="00F44394">
        <w:rPr>
          <w:sz w:val="24"/>
          <w:szCs w:val="24"/>
        </w:rPr>
        <w:t>ти абсцесса раствором димексида</w:t>
      </w:r>
      <w:r w:rsidRPr="00F44394">
        <w:rPr>
          <w:sz w:val="24"/>
          <w:szCs w:val="24"/>
        </w:rPr>
        <w:t xml:space="preserve"> и аппликации на рану 40% линимента димексида в течение 15 мин.  </w:t>
      </w:r>
    </w:p>
    <w:p w:rsidR="00B11A32" w:rsidRPr="00F44394" w:rsidRDefault="00B11A32" w:rsidP="00C57419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Если зуб, явившийся источником инфекции, представляет функцион</w:t>
      </w:r>
      <w:r w:rsidR="00BC0599">
        <w:rPr>
          <w:sz w:val="24"/>
          <w:szCs w:val="24"/>
        </w:rPr>
        <w:t xml:space="preserve">альную или эстетическую ценность, то его следует лечить эндодонтически через 1-3 дня после периостотомии. В случае невозможности сохранения зуба, проводят его удаление </w:t>
      </w:r>
      <w:r w:rsidRPr="00F44394">
        <w:rPr>
          <w:sz w:val="24"/>
          <w:szCs w:val="24"/>
        </w:rPr>
        <w:t xml:space="preserve">одновременно с вскрытием поднадкостичного </w:t>
      </w:r>
      <w:r w:rsidR="00770000" w:rsidRPr="00F44394">
        <w:rPr>
          <w:sz w:val="24"/>
          <w:szCs w:val="24"/>
        </w:rPr>
        <w:t>гнойного очага</w:t>
      </w:r>
      <w:r w:rsidRPr="00F44394">
        <w:rPr>
          <w:sz w:val="24"/>
          <w:szCs w:val="24"/>
        </w:rPr>
        <w:t>. Это позволит улучшить опорожнение гнойного очага и будет способствовать более быстрой ликвидации воспалительных явлений.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i/>
          <w:sz w:val="24"/>
          <w:szCs w:val="24"/>
        </w:rPr>
      </w:pPr>
      <w:r w:rsidRPr="00F44394">
        <w:rPr>
          <w:i/>
          <w:sz w:val="24"/>
          <w:szCs w:val="24"/>
        </w:rPr>
        <w:t>Алгоритм операции удаления зуба.</w:t>
      </w:r>
    </w:p>
    <w:p w:rsidR="00F44394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1. </w:t>
      </w:r>
      <w:r w:rsidR="00123B50" w:rsidRPr="00F44394">
        <w:rPr>
          <w:sz w:val="24"/>
          <w:szCs w:val="24"/>
        </w:rPr>
        <w:t>Проводится р</w:t>
      </w:r>
      <w:r w:rsidRPr="00F44394">
        <w:rPr>
          <w:sz w:val="24"/>
          <w:szCs w:val="24"/>
        </w:rPr>
        <w:t>ентгенологическое исследование перед удалением зуба</w:t>
      </w:r>
      <w:r w:rsidR="00F44394" w:rsidRPr="00F44394">
        <w:rPr>
          <w:sz w:val="24"/>
          <w:szCs w:val="24"/>
        </w:rPr>
        <w:t>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2. Препарат для анестезии подбирают с учетом аллерг</w:t>
      </w:r>
      <w:r w:rsidR="00254933">
        <w:rPr>
          <w:sz w:val="24"/>
          <w:szCs w:val="24"/>
        </w:rPr>
        <w:t>олог</w:t>
      </w:r>
      <w:r w:rsidRPr="00F44394">
        <w:rPr>
          <w:sz w:val="24"/>
          <w:szCs w:val="24"/>
        </w:rPr>
        <w:t xml:space="preserve">ического анамнеза и наличия сопутствующей патологии. При необходимости – проводят медикаментозную подготовку пациента или применяют общие методы обезболивания. Проводят местную анестезию: аппликационную, инфильтрационную или проводниковую. 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3. Проводят отделение круговой связки от шейки зуба при помощи гладилки, узкого распатора или скальпеля. </w:t>
      </w:r>
    </w:p>
    <w:p w:rsidR="00CA44BA" w:rsidRDefault="00CA44BA" w:rsidP="004C1393">
      <w:pPr>
        <w:shd w:val="clear" w:color="auto" w:fill="FFFFFF"/>
        <w:ind w:firstLine="298"/>
        <w:jc w:val="both"/>
        <w:rPr>
          <w:b/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lastRenderedPageBreak/>
        <w:t>Простое удаление зуба с сохраненной коронко</w:t>
      </w:r>
      <w:r w:rsidR="00B00FD3" w:rsidRPr="00F44394">
        <w:rPr>
          <w:b/>
          <w:sz w:val="24"/>
          <w:szCs w:val="24"/>
        </w:rPr>
        <w:t>вой частью</w:t>
      </w:r>
      <w:r w:rsidRPr="00F44394">
        <w:rPr>
          <w:b/>
          <w:sz w:val="24"/>
          <w:szCs w:val="24"/>
        </w:rPr>
        <w:t>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4. Наложение щипцов на коронку удаляемого зуба (выбор щипцов в соответствии с расположением зуба). При удалении резцов, клыков и премоляров (зубы эстетической зоны) возможно применение периотомов для рассечения периодонтальной связки и отделения корня зуба от стенок альвеолы.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5. Продвижение щечек щипцов вдоль оси зуба, их фиксация.</w:t>
      </w:r>
    </w:p>
    <w:p w:rsidR="004C1393" w:rsidRPr="00F44394" w:rsidRDefault="00B00FD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6. Проведение люксации и/или</w:t>
      </w:r>
      <w:r w:rsidR="004C1393" w:rsidRPr="00F44394">
        <w:rPr>
          <w:sz w:val="24"/>
          <w:szCs w:val="24"/>
        </w:rPr>
        <w:t xml:space="preserve"> ротации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7. Экстракция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8. Кюретаж, ревизия лунки, удаление патологических тканей.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9. При удалении верхних премо</w:t>
      </w:r>
      <w:r w:rsidR="00F44394" w:rsidRPr="00F44394">
        <w:rPr>
          <w:sz w:val="24"/>
          <w:szCs w:val="24"/>
        </w:rPr>
        <w:t>ляров и моляров проводится носо</w:t>
      </w:r>
      <w:r w:rsidRPr="00F44394">
        <w:rPr>
          <w:sz w:val="24"/>
          <w:szCs w:val="24"/>
        </w:rPr>
        <w:t xml:space="preserve">ротовая проба для исключения перфорации верхнечелюстного синуса.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10.</w:t>
      </w:r>
      <w:r w:rsidR="00DA2E4D">
        <w:rPr>
          <w:sz w:val="24"/>
          <w:szCs w:val="24"/>
        </w:rPr>
        <w:t xml:space="preserve"> Сглаживание острых краев лунки, при необходимости.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11. Гемостаз.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12. Формирование кровяного сгустка.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13. При необходимости – укладка медикаментозных препаратов или остеопластического материала с наложением швов на лунку.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>Простое удал</w:t>
      </w:r>
      <w:r w:rsidR="00B00FD3" w:rsidRPr="00F44394">
        <w:rPr>
          <w:b/>
          <w:sz w:val="24"/>
          <w:szCs w:val="24"/>
        </w:rPr>
        <w:t>ение зуба с разрушенной коронко</w:t>
      </w:r>
      <w:r w:rsidR="00614225" w:rsidRPr="00F44394">
        <w:rPr>
          <w:b/>
          <w:sz w:val="24"/>
          <w:szCs w:val="24"/>
        </w:rPr>
        <w:t>вой частью</w:t>
      </w:r>
      <w:r w:rsidRPr="00F44394">
        <w:rPr>
          <w:b/>
          <w:sz w:val="24"/>
          <w:szCs w:val="24"/>
        </w:rPr>
        <w:t>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4. Для удаления корней верхних и нижних зубов пользуются корневыми щипцами. При безуспешности использования щипцов, применяют элеваторы. Рабочую часть соответствующего элеватора помещают между корнем зуба и альвеолой. При удалении резцов, клыков и премоляров (зубы эстетической зоны) возможно применение периотомов для рассечения периодонтальной связки и отделения корня зуба от стенок альвеолы.  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5. Проводя вывихивающие движения осуществляют экстракцию корня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6. Кюретаж, ревизия лунки, удаление патологических тканей.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7. При удалении верхних премоляров и моляро</w:t>
      </w:r>
      <w:r w:rsidR="00F44394" w:rsidRPr="00F44394">
        <w:rPr>
          <w:sz w:val="24"/>
          <w:szCs w:val="24"/>
        </w:rPr>
        <w:t>в проводится носо</w:t>
      </w:r>
      <w:r w:rsidRPr="00F44394">
        <w:rPr>
          <w:sz w:val="24"/>
          <w:szCs w:val="24"/>
        </w:rPr>
        <w:t xml:space="preserve">ротовая проба для исключения перфорации верхнечелюстного синуса.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8. Сглаживание острых краев лунки</w:t>
      </w:r>
      <w:r w:rsidR="00DA2E4D">
        <w:rPr>
          <w:sz w:val="24"/>
          <w:szCs w:val="24"/>
        </w:rPr>
        <w:t>, при необходимости.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9. Гемостаз.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10. Формирование кровяного сгустка.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11. При необходимости – укладка медикаментозных препаратов или остеопластического материала с наложением швов на лунку.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>Сложное удаление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4. При удалении многокорневых зубов при помощи бормашины, физиодиспенсера или долота проводится сепарация корней. При недостаточной визуализации разрушенных корней зуба необходимо провести отслаивание слизисто-надкостничного лоскута.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5. С помощью щипцов или элеватора проводится люксация, ротация корня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6. При разрушении зуба ниже уровня десны и безуспешности применения элеватора, с помощью бормашины, физиодиспенсера или долота создается зазор между корнем зуба и альвеолой, куда помещается рабочая часть элеватора.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7. Экстракция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8. Кюретаж, ревизия лунки, удаление патологических тканей.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9. При удалении верхних премо</w:t>
      </w:r>
      <w:r w:rsidR="00F44394" w:rsidRPr="00F44394">
        <w:rPr>
          <w:sz w:val="24"/>
          <w:szCs w:val="24"/>
        </w:rPr>
        <w:t>ляров и моляров проводится носо</w:t>
      </w:r>
      <w:r w:rsidRPr="00F44394">
        <w:rPr>
          <w:sz w:val="24"/>
          <w:szCs w:val="24"/>
        </w:rPr>
        <w:t xml:space="preserve">ротовая проба для исключения перфорации верхнечелюстного синуса.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10. Сглаживание острых краев лунки</w:t>
      </w:r>
      <w:r w:rsidR="00DA2E4D">
        <w:rPr>
          <w:sz w:val="24"/>
          <w:szCs w:val="24"/>
        </w:rPr>
        <w:t>, при необходимости.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11. Гемостаз.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12. Формирование кровяного сгустка.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13. При отсутствии кровяного сгустка – заполнение лунки медикаментозными препаратами, соответственно материально-техническому обеспечению медицинской организации.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14. При необходимости – укладка остеопластического материала в лунку.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15. Наложение швов на края десны.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16. Рентгенологический контроль при необходимости.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>Сложное удаление корня зуба полностью покрытого эпителизированной десной.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3. С помощью скальпеля проводится разрез десны по альвеолярному гребню в проекции корня зуба (угловой, трапециевидной и др. формы).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lastRenderedPageBreak/>
        <w:t>4. Отслаивается слизисто-надкостничный лоскут.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5. С помощью бормашины, физиодиспенсера или долота проводится освобождение поверхности корня от окружающей костной ткани для создания доступа к корню удаляемого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6. При помощи элеватора, корневого крючка проводится люксация, вывихивание корня.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7. Экстракция корня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8. Кюретаж, ревизия лунки зуба, удаление патологических тканей.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9. При удалении верхних премоляров и моляров проводится носоротовая проба для исключения перфорации верхнечелюстного синуса.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10. Гемостаз.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11. При необходимости – укладывается медикаментозный материал (гемостатическая губка, губка с содержанием антибактериальных или противовоспалительных препаратов, остеопластический материал и др.)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12. Слизисто-надкостничный лоскут возвращается на место.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13. Наложение швов.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14. Рентгенологический контроль при необходимости.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Примечание: при удалении зуба возможно применение пьезохирургического аппарата со специальными насадками для атравматичной экстракции зуба.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Ведение пациента после проведенного удаления зуба с учетом сложности операции: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1. Прикладывание холода на мягкие ткани соответствующей области для профилактики кровотечения и послеоперационного отека.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2. Дать пациенту необходимые рекомендации в послеоперационном периоде по поводу: возможных послеоперационных состояний, не являющихся осложнениями (боль, отек мягких тканей, повышение температуры тела и т.д.); приема пищи; приема болеуто</w:t>
      </w:r>
      <w:r w:rsidR="00B00FD3" w:rsidRPr="00F44394">
        <w:rPr>
          <w:sz w:val="24"/>
          <w:szCs w:val="24"/>
        </w:rPr>
        <w:t>ляющих, противовоспалительных и/</w:t>
      </w:r>
      <w:r w:rsidRPr="00F44394">
        <w:rPr>
          <w:sz w:val="24"/>
          <w:szCs w:val="24"/>
        </w:rPr>
        <w:t xml:space="preserve">или антибактериальных препаратов; физических нагрузок; необходимости повторных осмотров врача; необходимости консультации врача-ортопеда с целью дальнейшего восстановления зубного ряда.   </w:t>
      </w: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4C1393" w:rsidRPr="00F44394" w:rsidRDefault="004C1393" w:rsidP="004C1393">
      <w:pPr>
        <w:shd w:val="clear" w:color="auto" w:fill="FFFFFF"/>
        <w:ind w:firstLine="298"/>
        <w:jc w:val="both"/>
        <w:rPr>
          <w:sz w:val="24"/>
          <w:szCs w:val="24"/>
        </w:rPr>
      </w:pPr>
    </w:p>
    <w:p w:rsidR="00B11A32" w:rsidRPr="00F44394" w:rsidRDefault="00B11A32" w:rsidP="00BC781D">
      <w:pPr>
        <w:jc w:val="right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>Приложение 3</w:t>
      </w:r>
    </w:p>
    <w:p w:rsidR="00C57419" w:rsidRPr="00F44394" w:rsidRDefault="00C57419" w:rsidP="00C57419">
      <w:pPr>
        <w:jc w:val="center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ab/>
      </w:r>
      <w:r w:rsidRPr="00F44394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C57419" w:rsidRPr="00F44394" w:rsidRDefault="00C57419" w:rsidP="00C57419">
      <w:pPr>
        <w:jc w:val="center"/>
        <w:rPr>
          <w:b/>
          <w:sz w:val="24"/>
          <w:szCs w:val="24"/>
        </w:rPr>
      </w:pPr>
      <w:r w:rsidRPr="00F44394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C57419" w:rsidRPr="00F44394" w:rsidRDefault="00C57419" w:rsidP="00C57419">
      <w:pPr>
        <w:jc w:val="center"/>
        <w:rPr>
          <w:b/>
          <w:sz w:val="24"/>
          <w:szCs w:val="24"/>
        </w:rPr>
      </w:pPr>
      <w:r w:rsidRPr="00F44394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C57419" w:rsidRPr="00F44394" w:rsidRDefault="00C57419" w:rsidP="00C57419">
      <w:pPr>
        <w:ind w:hanging="284"/>
        <w:jc w:val="center"/>
        <w:rPr>
          <w:b/>
          <w:sz w:val="24"/>
          <w:szCs w:val="24"/>
        </w:rPr>
      </w:pPr>
      <w:r w:rsidRPr="00F44394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F44394">
        <w:rPr>
          <w:b/>
          <w:sz w:val="24"/>
          <w:szCs w:val="24"/>
        </w:rPr>
        <w:t xml:space="preserve"> </w:t>
      </w:r>
      <w:r w:rsidRPr="00F44394">
        <w:rPr>
          <w:b/>
          <w:bCs/>
          <w:sz w:val="24"/>
          <w:szCs w:val="24"/>
        </w:rPr>
        <w:t>медико-санитарной помощи</w:t>
      </w:r>
    </w:p>
    <w:p w:rsidR="00C57419" w:rsidRPr="00F44394" w:rsidRDefault="00C57419" w:rsidP="00C57419">
      <w:pPr>
        <w:jc w:val="both"/>
        <w:rPr>
          <w:szCs w:val="24"/>
        </w:rPr>
      </w:pPr>
      <w:r w:rsidRPr="00F44394">
        <w:rPr>
          <w:szCs w:val="24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</w:r>
      <w:r w:rsidRPr="00F44394">
        <w:t xml:space="preserve"> </w:t>
      </w:r>
      <w:r w:rsidRPr="00F44394">
        <w:rPr>
          <w:szCs w:val="24"/>
        </w:rPr>
        <w:t>от 20 декабря 2012 г. N№1177н)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lastRenderedPageBreak/>
        <w:t xml:space="preserve"> Я, _____________________________________________________________________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                      (Ф.И.О. гражданина)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"__________" ______________________________________________ г. рождения,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зарегистрированный по адресу: __________________________________________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9" w:history="1">
        <w:r w:rsidRPr="00F44394">
          <w:rPr>
            <w:sz w:val="24"/>
            <w:szCs w:val="24"/>
            <w:u w:val="single"/>
          </w:rPr>
          <w:t>Перечень</w:t>
        </w:r>
      </w:hyperlink>
      <w:r w:rsidRPr="00F44394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10" w:history="1">
        <w:r w:rsidRPr="00F44394">
          <w:rPr>
            <w:sz w:val="24"/>
            <w:szCs w:val="24"/>
            <w:u w:val="single"/>
          </w:rPr>
          <w:t>приказом</w:t>
        </w:r>
      </w:hyperlink>
      <w:r w:rsidRPr="00F44394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_______________________________________________________________________.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         (полное наименование медицинской организации)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Медицинским работником _________________________________________________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                      (должность, Ф.И.О. медицинского работника)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в  доступной  для  меня  форме  мне  разъяснены  цели,  методы  оказания медицинской 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 что  я  имею  право   отказаться от одного или  нескольких  видов  медицинских  вмешательств,   включенных в </w:t>
      </w:r>
      <w:hyperlink r:id="rId11" w:history="1">
        <w:r w:rsidRPr="00F44394">
          <w:rPr>
            <w:sz w:val="24"/>
            <w:szCs w:val="24"/>
            <w:u w:val="single"/>
          </w:rPr>
          <w:t>Перечень</w:t>
        </w:r>
      </w:hyperlink>
      <w:r w:rsidRPr="00F44394">
        <w:rPr>
          <w:sz w:val="24"/>
          <w:szCs w:val="24"/>
        </w:rPr>
        <w:t>, или потребовать его (их) прекращения, за исключением  случаев,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предусмотренных </w:t>
      </w:r>
      <w:hyperlink r:id="rId12" w:history="1">
        <w:r w:rsidRPr="00F44394">
          <w:rPr>
            <w:sz w:val="24"/>
            <w:szCs w:val="24"/>
            <w:u w:val="single"/>
          </w:rPr>
          <w:t>частью 9 статьи 20</w:t>
        </w:r>
      </w:hyperlink>
      <w:r w:rsidRPr="00F44394">
        <w:rPr>
          <w:sz w:val="24"/>
          <w:szCs w:val="24"/>
        </w:rPr>
        <w:t xml:space="preserve">  Федерального  закона  от  21  ноября 2011 г. N 323-ФЗ  "Об  основах  охраны  здоровья  граждан  в  Российской Федерации". </w:t>
      </w:r>
      <w:bookmarkStart w:id="1" w:name="sub_2008"/>
      <w:r w:rsidRPr="00F44394">
        <w:rPr>
          <w:sz w:val="24"/>
          <w:szCs w:val="24"/>
        </w:rPr>
        <w:t> Сведения о выбранных мною лицах, которым в соответствии с пунктом  5</w:t>
      </w:r>
      <w:bookmarkEnd w:id="1"/>
      <w:r w:rsidRPr="00F44394">
        <w:rPr>
          <w:sz w:val="24"/>
          <w:szCs w:val="24"/>
        </w:rPr>
        <w:t xml:space="preserve"> </w:t>
      </w:r>
      <w:hyperlink r:id="rId13" w:history="1">
        <w:r w:rsidRPr="00F44394">
          <w:rPr>
            <w:sz w:val="24"/>
            <w:szCs w:val="24"/>
            <w:u w:val="single"/>
          </w:rPr>
          <w:t>части 5 статьи 19</w:t>
        </w:r>
      </w:hyperlink>
      <w:r w:rsidRPr="00F44394">
        <w:rPr>
          <w:sz w:val="24"/>
          <w:szCs w:val="24"/>
        </w:rPr>
        <w:t xml:space="preserve"> Федерального закона "Об основах охраны здоровья 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>________________________________________________________________________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            (Ф.И.О. гражданина, контактный телефон)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__________ _____________________________________________________________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(подпись)   (Ф.И.О. гражданина или законного представителя гражданина)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__________ _____________________________________________________________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(подпись)                   (Ф.И.О. медицинского работника)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"__" ________________________________________ г.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                   (дата оформления)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</w:p>
    <w:p w:rsidR="00046022" w:rsidRPr="00F44394" w:rsidRDefault="00046022" w:rsidP="00C57419">
      <w:pPr>
        <w:jc w:val="both"/>
        <w:rPr>
          <w:sz w:val="24"/>
          <w:szCs w:val="24"/>
        </w:rPr>
      </w:pPr>
    </w:p>
    <w:p w:rsidR="00046022" w:rsidRPr="00F44394" w:rsidRDefault="00046022" w:rsidP="00C57419">
      <w:pPr>
        <w:jc w:val="both"/>
        <w:rPr>
          <w:sz w:val="24"/>
          <w:szCs w:val="24"/>
        </w:rPr>
      </w:pPr>
    </w:p>
    <w:p w:rsidR="00046022" w:rsidRPr="00F44394" w:rsidRDefault="00046022" w:rsidP="00C57419">
      <w:pPr>
        <w:jc w:val="both"/>
        <w:rPr>
          <w:sz w:val="24"/>
          <w:szCs w:val="24"/>
        </w:rPr>
      </w:pPr>
    </w:p>
    <w:p w:rsidR="00046022" w:rsidRPr="00F44394" w:rsidRDefault="00046022" w:rsidP="00C57419">
      <w:pPr>
        <w:jc w:val="both"/>
        <w:rPr>
          <w:sz w:val="24"/>
          <w:szCs w:val="24"/>
        </w:rPr>
      </w:pPr>
    </w:p>
    <w:p w:rsidR="00046022" w:rsidRPr="00F44394" w:rsidRDefault="00046022" w:rsidP="00C57419">
      <w:pPr>
        <w:jc w:val="both"/>
        <w:rPr>
          <w:sz w:val="24"/>
          <w:szCs w:val="24"/>
        </w:rPr>
      </w:pPr>
    </w:p>
    <w:p w:rsidR="00046022" w:rsidRDefault="00046022" w:rsidP="00C57419">
      <w:pPr>
        <w:jc w:val="both"/>
        <w:rPr>
          <w:sz w:val="24"/>
          <w:szCs w:val="24"/>
        </w:rPr>
      </w:pPr>
    </w:p>
    <w:p w:rsidR="009406AF" w:rsidRDefault="009406AF" w:rsidP="00C57419">
      <w:pPr>
        <w:jc w:val="both"/>
        <w:rPr>
          <w:sz w:val="24"/>
          <w:szCs w:val="24"/>
        </w:rPr>
      </w:pPr>
    </w:p>
    <w:p w:rsidR="009406AF" w:rsidRPr="00F44394" w:rsidRDefault="009406AF" w:rsidP="00C57419">
      <w:pPr>
        <w:jc w:val="both"/>
        <w:rPr>
          <w:sz w:val="24"/>
          <w:szCs w:val="24"/>
        </w:rPr>
      </w:pPr>
    </w:p>
    <w:p w:rsidR="00C57419" w:rsidRPr="00F44394" w:rsidRDefault="00C57419" w:rsidP="00C57419">
      <w:pPr>
        <w:jc w:val="center"/>
        <w:rPr>
          <w:b/>
          <w:bCs/>
          <w:sz w:val="24"/>
          <w:szCs w:val="24"/>
        </w:rPr>
      </w:pPr>
      <w:r w:rsidRPr="00F44394">
        <w:rPr>
          <w:b/>
          <w:bCs/>
          <w:sz w:val="24"/>
          <w:szCs w:val="24"/>
        </w:rPr>
        <w:t>Перечень</w:t>
      </w:r>
      <w:r w:rsidRPr="00F44394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2" w:name="sub_101"/>
      <w:r w:rsidRPr="00F44394">
        <w:rPr>
          <w:sz w:val="24"/>
          <w:szCs w:val="24"/>
        </w:rPr>
        <w:t>1. Опрос, в том числе выявление жалоб, сбор анамнеза.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3" w:name="sub_102"/>
      <w:bookmarkEnd w:id="2"/>
      <w:r w:rsidRPr="00F44394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4" w:name="sub_103"/>
      <w:bookmarkEnd w:id="3"/>
      <w:r w:rsidRPr="00F44394">
        <w:rPr>
          <w:sz w:val="24"/>
          <w:szCs w:val="24"/>
        </w:rPr>
        <w:lastRenderedPageBreak/>
        <w:t>3. Антропометрические исследования.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5" w:name="sub_104"/>
      <w:bookmarkEnd w:id="4"/>
      <w:r w:rsidRPr="00F44394">
        <w:rPr>
          <w:sz w:val="24"/>
          <w:szCs w:val="24"/>
        </w:rPr>
        <w:t>4. Термометрия.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6" w:name="sub_105"/>
      <w:bookmarkEnd w:id="5"/>
      <w:r w:rsidRPr="00F44394">
        <w:rPr>
          <w:sz w:val="24"/>
          <w:szCs w:val="24"/>
        </w:rPr>
        <w:t>5. Тонометрия.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7" w:name="sub_106"/>
      <w:bookmarkEnd w:id="6"/>
      <w:r w:rsidRPr="00F44394">
        <w:rPr>
          <w:sz w:val="24"/>
          <w:szCs w:val="24"/>
        </w:rPr>
        <w:t>6. Неинвазивные исследования органа зрения и зрительных функций.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8" w:name="sub_107"/>
      <w:bookmarkEnd w:id="7"/>
      <w:r w:rsidRPr="00F44394">
        <w:rPr>
          <w:sz w:val="24"/>
          <w:szCs w:val="24"/>
        </w:rPr>
        <w:t>7. Неинвазивные исследования органа слуха и слуховых функций.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9" w:name="sub_108"/>
      <w:bookmarkEnd w:id="8"/>
      <w:r w:rsidRPr="00F44394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10" w:name="sub_109"/>
      <w:bookmarkEnd w:id="9"/>
      <w:r w:rsidRPr="00F44394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</w:t>
      </w:r>
      <w:r w:rsidR="00BC0599">
        <w:rPr>
          <w:sz w:val="24"/>
          <w:szCs w:val="24"/>
        </w:rPr>
        <w:t>, морфологические</w:t>
      </w:r>
      <w:r w:rsidRPr="00F44394">
        <w:rPr>
          <w:sz w:val="24"/>
          <w:szCs w:val="24"/>
        </w:rPr>
        <w:t>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11" w:name="sub_110"/>
      <w:bookmarkEnd w:id="10"/>
      <w:r w:rsidRPr="00F44394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12" w:name="sub_111"/>
      <w:bookmarkEnd w:id="11"/>
      <w:r w:rsidRPr="00F44394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13" w:name="sub_112"/>
      <w:bookmarkEnd w:id="12"/>
      <w:r w:rsidRPr="00F44394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C57419" w:rsidRPr="00F44394" w:rsidRDefault="00C57419" w:rsidP="00C57419">
      <w:pPr>
        <w:jc w:val="both"/>
        <w:rPr>
          <w:sz w:val="24"/>
          <w:szCs w:val="24"/>
        </w:rPr>
      </w:pPr>
      <w:bookmarkStart w:id="14" w:name="sub_113"/>
      <w:bookmarkEnd w:id="13"/>
      <w:r w:rsidRPr="00F44394">
        <w:rPr>
          <w:sz w:val="24"/>
          <w:szCs w:val="24"/>
        </w:rPr>
        <w:t>13. Медицинский массаж.</w:t>
      </w:r>
    </w:p>
    <w:bookmarkEnd w:id="14"/>
    <w:p w:rsidR="00C57419" w:rsidRPr="00F44394" w:rsidRDefault="00C57419" w:rsidP="00C57419">
      <w:pPr>
        <w:jc w:val="both"/>
        <w:rPr>
          <w:sz w:val="24"/>
          <w:szCs w:val="24"/>
        </w:rPr>
      </w:pPr>
      <w:r w:rsidRPr="00F44394">
        <w:rPr>
          <w:sz w:val="24"/>
          <w:szCs w:val="24"/>
        </w:rPr>
        <w:t>14. Лечебная физкультура.</w:t>
      </w:r>
    </w:p>
    <w:p w:rsidR="00C57419" w:rsidRPr="00F44394" w:rsidRDefault="00C57419" w:rsidP="00C57419">
      <w:pPr>
        <w:tabs>
          <w:tab w:val="left" w:pos="788"/>
        </w:tabs>
        <w:rPr>
          <w:b/>
          <w:sz w:val="24"/>
          <w:szCs w:val="24"/>
        </w:rPr>
      </w:pPr>
    </w:p>
    <w:p w:rsidR="00C57419" w:rsidRPr="00F44394" w:rsidRDefault="00C57419" w:rsidP="00BC781D">
      <w:pPr>
        <w:jc w:val="right"/>
        <w:rPr>
          <w:b/>
          <w:sz w:val="24"/>
          <w:szCs w:val="24"/>
        </w:rPr>
      </w:pPr>
    </w:p>
    <w:p w:rsidR="00B11A32" w:rsidRPr="00F44394" w:rsidRDefault="00B11A32" w:rsidP="00BC781D">
      <w:pPr>
        <w:shd w:val="clear" w:color="auto" w:fill="FFFFFF"/>
        <w:ind w:left="-142" w:firstLine="142"/>
        <w:jc w:val="center"/>
        <w:rPr>
          <w:sz w:val="24"/>
          <w:szCs w:val="24"/>
        </w:rPr>
      </w:pPr>
      <w:r w:rsidRPr="00F44394">
        <w:rPr>
          <w:sz w:val="24"/>
          <w:szCs w:val="24"/>
        </w:rPr>
        <w:t>Форма добровольного информированного согласия пациента при выполнении протокола приложение к медицинской карте №_____</w:t>
      </w:r>
    </w:p>
    <w:p w:rsidR="00B11A32" w:rsidRPr="00F44394" w:rsidRDefault="00B11A32" w:rsidP="00BC781D">
      <w:pPr>
        <w:ind w:left="-142" w:firstLine="142"/>
        <w:jc w:val="both"/>
        <w:rPr>
          <w:sz w:val="24"/>
          <w:szCs w:val="24"/>
        </w:rPr>
      </w:pPr>
      <w:r w:rsidRPr="00F44394">
        <w:rPr>
          <w:sz w:val="24"/>
          <w:szCs w:val="24"/>
        </w:rPr>
        <w:tab/>
      </w:r>
      <w:r w:rsidRPr="00F44394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изменятся в процессе лечения, предупрежден о возможных осложнениях во время и после лечения и дает добровольное согласие на медицинское вмешательство.</w:t>
      </w:r>
      <w:r w:rsidR="004B1150" w:rsidRPr="00F44394">
        <w:rPr>
          <w:sz w:val="24"/>
          <w:szCs w:val="24"/>
        </w:rPr>
        <w:t xml:space="preserve"> Пациент информирован о том, что при отсутствии улучшения состояния после вмешательства или дальнейшем распространении воспалительного процесса необходима его госпитализация.</w:t>
      </w:r>
    </w:p>
    <w:p w:rsidR="00B11A32" w:rsidRPr="00F44394" w:rsidRDefault="00B11A32" w:rsidP="00BC781D">
      <w:pPr>
        <w:ind w:left="-142" w:firstLine="142"/>
        <w:jc w:val="both"/>
        <w:rPr>
          <w:sz w:val="24"/>
          <w:szCs w:val="24"/>
        </w:rPr>
      </w:pPr>
      <w:r w:rsidRPr="00F44394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:rsidR="00B11A32" w:rsidRPr="00F44394" w:rsidRDefault="00B11A32" w:rsidP="00BC781D">
      <w:pPr>
        <w:ind w:left="-142" w:firstLine="142"/>
        <w:jc w:val="both"/>
        <w:rPr>
          <w:b/>
          <w:bCs/>
          <w:sz w:val="24"/>
          <w:szCs w:val="24"/>
        </w:rPr>
      </w:pPr>
    </w:p>
    <w:p w:rsidR="00B11A32" w:rsidRPr="00F44394" w:rsidRDefault="00B11A32" w:rsidP="00BC781D">
      <w:pPr>
        <w:shd w:val="clear" w:color="auto" w:fill="FFFFFF"/>
        <w:ind w:left="-142" w:firstLine="142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ФИО  пациента (законный представитель пациента)_____________</w:t>
      </w:r>
      <w:r w:rsidRPr="00F44394">
        <w:rPr>
          <w:sz w:val="24"/>
          <w:szCs w:val="24"/>
        </w:rPr>
        <w:tab/>
      </w:r>
      <w:r w:rsidRPr="00F44394">
        <w:rPr>
          <w:sz w:val="24"/>
          <w:szCs w:val="24"/>
        </w:rPr>
        <w:tab/>
      </w:r>
      <w:r w:rsidRPr="00F44394">
        <w:rPr>
          <w:sz w:val="24"/>
          <w:szCs w:val="24"/>
        </w:rPr>
        <w:tab/>
      </w:r>
    </w:p>
    <w:p w:rsidR="00B11A32" w:rsidRPr="00F44394" w:rsidRDefault="00B11A32" w:rsidP="00BC781D">
      <w:pPr>
        <w:shd w:val="clear" w:color="auto" w:fill="FFFFFF"/>
        <w:ind w:left="-142" w:firstLine="142"/>
        <w:jc w:val="both"/>
        <w:rPr>
          <w:sz w:val="24"/>
          <w:szCs w:val="24"/>
        </w:rPr>
      </w:pPr>
      <w:r w:rsidRPr="00F44394">
        <w:rPr>
          <w:sz w:val="24"/>
          <w:szCs w:val="24"/>
        </w:rPr>
        <w:t>ФИО  врача  _____________</w:t>
      </w:r>
    </w:p>
    <w:p w:rsidR="00B11A32" w:rsidRPr="00F44394" w:rsidRDefault="00557D81" w:rsidP="000A214B">
      <w:pPr>
        <w:shd w:val="clear" w:color="auto" w:fill="FFFFFF"/>
        <w:ind w:left="-142" w:firstLine="142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 «___»________________20___г.</w:t>
      </w:r>
    </w:p>
    <w:p w:rsidR="006A1EBC" w:rsidRPr="00F44394" w:rsidRDefault="006A1EBC" w:rsidP="000A214B">
      <w:pPr>
        <w:shd w:val="clear" w:color="auto" w:fill="FFFFFF"/>
        <w:ind w:right="10"/>
        <w:jc w:val="right"/>
        <w:rPr>
          <w:b/>
          <w:sz w:val="24"/>
          <w:szCs w:val="24"/>
        </w:rPr>
      </w:pPr>
    </w:p>
    <w:p w:rsidR="006A1EBC" w:rsidRPr="00F44394" w:rsidRDefault="006A1EBC" w:rsidP="000A214B">
      <w:pPr>
        <w:shd w:val="clear" w:color="auto" w:fill="FFFFFF"/>
        <w:ind w:right="10"/>
        <w:jc w:val="right"/>
        <w:rPr>
          <w:b/>
          <w:sz w:val="24"/>
          <w:szCs w:val="24"/>
        </w:rPr>
      </w:pPr>
    </w:p>
    <w:p w:rsidR="006A1EBC" w:rsidRPr="00F44394" w:rsidRDefault="006A1EBC" w:rsidP="000A214B">
      <w:pPr>
        <w:shd w:val="clear" w:color="auto" w:fill="FFFFFF"/>
        <w:ind w:right="10"/>
        <w:jc w:val="right"/>
        <w:rPr>
          <w:b/>
          <w:sz w:val="24"/>
          <w:szCs w:val="24"/>
        </w:rPr>
      </w:pPr>
    </w:p>
    <w:p w:rsidR="006A1EBC" w:rsidRDefault="006A1EBC" w:rsidP="00BC0599">
      <w:pPr>
        <w:shd w:val="clear" w:color="auto" w:fill="FFFFFF"/>
        <w:ind w:right="10"/>
        <w:rPr>
          <w:b/>
          <w:sz w:val="24"/>
          <w:szCs w:val="24"/>
        </w:rPr>
      </w:pPr>
    </w:p>
    <w:p w:rsidR="00BC0599" w:rsidRPr="00F44394" w:rsidRDefault="00BC0599" w:rsidP="00BC0599">
      <w:pPr>
        <w:shd w:val="clear" w:color="auto" w:fill="FFFFFF"/>
        <w:ind w:right="10"/>
        <w:rPr>
          <w:b/>
          <w:sz w:val="24"/>
          <w:szCs w:val="24"/>
        </w:rPr>
      </w:pPr>
    </w:p>
    <w:p w:rsidR="006A1EBC" w:rsidRPr="00F44394" w:rsidRDefault="006A1EBC" w:rsidP="000A214B">
      <w:pPr>
        <w:shd w:val="clear" w:color="auto" w:fill="FFFFFF"/>
        <w:ind w:right="10"/>
        <w:jc w:val="right"/>
        <w:rPr>
          <w:b/>
          <w:sz w:val="24"/>
          <w:szCs w:val="24"/>
        </w:rPr>
      </w:pPr>
    </w:p>
    <w:p w:rsidR="00BC0599" w:rsidRDefault="00BC0599" w:rsidP="000A214B">
      <w:pPr>
        <w:shd w:val="clear" w:color="auto" w:fill="FFFFFF"/>
        <w:ind w:right="10"/>
        <w:jc w:val="right"/>
        <w:rPr>
          <w:b/>
          <w:sz w:val="24"/>
          <w:szCs w:val="24"/>
        </w:rPr>
      </w:pPr>
    </w:p>
    <w:p w:rsidR="00BC0599" w:rsidRDefault="00BC0599" w:rsidP="000A214B">
      <w:pPr>
        <w:shd w:val="clear" w:color="auto" w:fill="FFFFFF"/>
        <w:ind w:right="10"/>
        <w:jc w:val="right"/>
        <w:rPr>
          <w:b/>
          <w:sz w:val="24"/>
          <w:szCs w:val="24"/>
        </w:rPr>
      </w:pPr>
    </w:p>
    <w:p w:rsidR="00B11A32" w:rsidRPr="00F44394" w:rsidRDefault="00B11A32" w:rsidP="000A214B">
      <w:pPr>
        <w:shd w:val="clear" w:color="auto" w:fill="FFFFFF"/>
        <w:ind w:right="10"/>
        <w:jc w:val="right"/>
        <w:rPr>
          <w:b/>
          <w:spacing w:val="1"/>
          <w:sz w:val="24"/>
          <w:szCs w:val="24"/>
        </w:rPr>
      </w:pPr>
      <w:r w:rsidRPr="00F44394">
        <w:rPr>
          <w:b/>
          <w:sz w:val="24"/>
          <w:szCs w:val="24"/>
        </w:rPr>
        <w:t>Приложение 4</w:t>
      </w:r>
      <w:r w:rsidRPr="00F44394">
        <w:rPr>
          <w:b/>
          <w:spacing w:val="1"/>
          <w:sz w:val="24"/>
          <w:szCs w:val="24"/>
        </w:rPr>
        <w:t xml:space="preserve"> </w:t>
      </w:r>
    </w:p>
    <w:p w:rsidR="00B00FD3" w:rsidRPr="00F44394" w:rsidRDefault="00B00FD3" w:rsidP="000A214B">
      <w:pPr>
        <w:shd w:val="clear" w:color="auto" w:fill="FFFFFF"/>
        <w:ind w:right="10"/>
        <w:jc w:val="right"/>
        <w:rPr>
          <w:b/>
          <w:spacing w:val="1"/>
          <w:sz w:val="24"/>
          <w:szCs w:val="24"/>
        </w:rPr>
      </w:pPr>
    </w:p>
    <w:p w:rsidR="00B00FD3" w:rsidRPr="00F44394" w:rsidRDefault="00B00FD3" w:rsidP="000A214B">
      <w:pPr>
        <w:shd w:val="clear" w:color="auto" w:fill="FFFFFF"/>
        <w:ind w:right="10"/>
        <w:jc w:val="right"/>
        <w:rPr>
          <w:b/>
          <w:spacing w:val="1"/>
          <w:sz w:val="24"/>
          <w:szCs w:val="24"/>
        </w:rPr>
      </w:pPr>
    </w:p>
    <w:p w:rsidR="00B11A32" w:rsidRPr="00F44394" w:rsidRDefault="000A214B" w:rsidP="000A214B">
      <w:pPr>
        <w:shd w:val="clear" w:color="auto" w:fill="FFFFFF"/>
        <w:spacing w:after="106"/>
        <w:ind w:left="3480"/>
        <w:rPr>
          <w:sz w:val="24"/>
          <w:szCs w:val="24"/>
        </w:rPr>
      </w:pPr>
      <w:r w:rsidRPr="00F44394">
        <w:rPr>
          <w:i/>
          <w:iCs/>
          <w:spacing w:val="-3"/>
          <w:w w:val="128"/>
          <w:sz w:val="24"/>
          <w:szCs w:val="24"/>
        </w:rPr>
        <w:t xml:space="preserve">КАРТА </w:t>
      </w:r>
      <w:r w:rsidR="00B11A32" w:rsidRPr="00F44394">
        <w:rPr>
          <w:i/>
          <w:iCs/>
          <w:spacing w:val="-3"/>
          <w:w w:val="128"/>
          <w:sz w:val="24"/>
          <w:szCs w:val="24"/>
        </w:rPr>
        <w:t>ПАЦИЕНТА</w:t>
      </w:r>
    </w:p>
    <w:p w:rsidR="00B11A32" w:rsidRPr="00F44394" w:rsidRDefault="00B11A32" w:rsidP="00BC781D">
      <w:pPr>
        <w:shd w:val="clear" w:color="auto" w:fill="FFFFFF"/>
        <w:spacing w:before="403" w:after="106"/>
        <w:ind w:left="3480"/>
        <w:rPr>
          <w:sz w:val="24"/>
          <w:szCs w:val="24"/>
        </w:rPr>
        <w:sectPr w:rsidR="00B11A32" w:rsidRPr="00F44394" w:rsidSect="00ED055B">
          <w:headerReference w:type="default" r:id="rId14"/>
          <w:pgSz w:w="11909" w:h="16834"/>
          <w:pgMar w:top="1025" w:right="773" w:bottom="360" w:left="1545" w:header="720" w:footer="720" w:gutter="0"/>
          <w:cols w:space="60"/>
          <w:noEndnote/>
          <w:titlePg/>
          <w:docGrid w:linePitch="272"/>
        </w:sectPr>
      </w:pPr>
    </w:p>
    <w:p w:rsidR="00B11A32" w:rsidRPr="00F44394" w:rsidRDefault="00B11A32" w:rsidP="00BC781D">
      <w:pPr>
        <w:shd w:val="clear" w:color="auto" w:fill="FFFFFF"/>
        <w:tabs>
          <w:tab w:val="left" w:leader="underscore" w:pos="2784"/>
        </w:tabs>
        <w:ind w:left="10"/>
        <w:rPr>
          <w:sz w:val="24"/>
          <w:szCs w:val="24"/>
        </w:rPr>
      </w:pPr>
      <w:r w:rsidRPr="00F44394">
        <w:rPr>
          <w:spacing w:val="9"/>
          <w:sz w:val="24"/>
          <w:szCs w:val="24"/>
        </w:rPr>
        <w:lastRenderedPageBreak/>
        <w:t>История болезни №</w:t>
      </w:r>
      <w:r w:rsidRPr="00F44394">
        <w:rPr>
          <w:sz w:val="24"/>
          <w:szCs w:val="24"/>
        </w:rPr>
        <w:tab/>
      </w:r>
    </w:p>
    <w:p w:rsidR="00B11A32" w:rsidRPr="00F44394" w:rsidRDefault="00B11A32" w:rsidP="00BC781D">
      <w:pPr>
        <w:shd w:val="clear" w:color="auto" w:fill="FFFFFF"/>
        <w:ind w:left="10"/>
        <w:rPr>
          <w:sz w:val="24"/>
          <w:szCs w:val="24"/>
        </w:rPr>
      </w:pPr>
      <w:r w:rsidRPr="00F44394">
        <w:rPr>
          <w:spacing w:val="7"/>
          <w:sz w:val="24"/>
          <w:szCs w:val="24"/>
        </w:rPr>
        <w:t>Наименование учреждения</w:t>
      </w:r>
    </w:p>
    <w:p w:rsidR="00B11A32" w:rsidRPr="00F44394" w:rsidRDefault="00B11A32" w:rsidP="00BC781D">
      <w:pPr>
        <w:shd w:val="clear" w:color="auto" w:fill="FFFFFF"/>
        <w:tabs>
          <w:tab w:val="left" w:leader="underscore" w:pos="2784"/>
        </w:tabs>
        <w:spacing w:before="5"/>
        <w:rPr>
          <w:sz w:val="24"/>
          <w:szCs w:val="24"/>
        </w:rPr>
      </w:pPr>
      <w:r w:rsidRPr="00F44394">
        <w:rPr>
          <w:spacing w:val="4"/>
          <w:sz w:val="24"/>
          <w:szCs w:val="24"/>
        </w:rPr>
        <w:t>Дата: начало наблюдения</w:t>
      </w:r>
      <w:r w:rsidRPr="00F44394">
        <w:rPr>
          <w:sz w:val="24"/>
          <w:szCs w:val="24"/>
        </w:rPr>
        <w:tab/>
      </w:r>
    </w:p>
    <w:p w:rsidR="00B11A32" w:rsidRPr="00F44394" w:rsidRDefault="00B11A32" w:rsidP="00BC781D">
      <w:pPr>
        <w:shd w:val="clear" w:color="auto" w:fill="FFFFFF"/>
        <w:ind w:left="10"/>
        <w:rPr>
          <w:sz w:val="24"/>
          <w:szCs w:val="24"/>
        </w:rPr>
      </w:pPr>
      <w:r w:rsidRPr="00F44394">
        <w:rPr>
          <w:spacing w:val="18"/>
          <w:sz w:val="24"/>
          <w:szCs w:val="24"/>
        </w:rPr>
        <w:lastRenderedPageBreak/>
        <w:t>Ф.И.О.</w:t>
      </w:r>
    </w:p>
    <w:p w:rsidR="00B11A32" w:rsidRPr="00F44394" w:rsidRDefault="00B11A32" w:rsidP="00BC781D">
      <w:pPr>
        <w:shd w:val="clear" w:color="auto" w:fill="FFFFFF"/>
        <w:tabs>
          <w:tab w:val="left" w:leader="underscore" w:pos="1469"/>
        </w:tabs>
        <w:spacing w:before="686"/>
        <w:ind w:firstLine="77"/>
        <w:rPr>
          <w:sz w:val="24"/>
          <w:szCs w:val="24"/>
        </w:rPr>
      </w:pPr>
      <w:r w:rsidRPr="00F44394">
        <w:rPr>
          <w:sz w:val="24"/>
          <w:szCs w:val="24"/>
        </w:rPr>
        <w:br w:type="column"/>
      </w:r>
      <w:r w:rsidRPr="00F44394">
        <w:rPr>
          <w:sz w:val="24"/>
          <w:szCs w:val="24"/>
        </w:rPr>
        <w:lastRenderedPageBreak/>
        <w:t>окончание наблюдения</w:t>
      </w:r>
      <w:r w:rsidRPr="00F44394">
        <w:rPr>
          <w:sz w:val="24"/>
          <w:szCs w:val="24"/>
        </w:rPr>
        <w:br/>
      </w:r>
      <w:r w:rsidRPr="00F44394">
        <w:rPr>
          <w:sz w:val="24"/>
          <w:szCs w:val="24"/>
        </w:rPr>
        <w:lastRenderedPageBreak/>
        <w:tab/>
        <w:t xml:space="preserve"> </w:t>
      </w:r>
      <w:r w:rsidRPr="00F44394">
        <w:rPr>
          <w:spacing w:val="3"/>
          <w:sz w:val="24"/>
          <w:szCs w:val="24"/>
        </w:rPr>
        <w:t>возраст</w:t>
      </w:r>
    </w:p>
    <w:p w:rsidR="00B11A32" w:rsidRPr="00F44394" w:rsidRDefault="00B11A32" w:rsidP="00BC781D">
      <w:pPr>
        <w:shd w:val="clear" w:color="auto" w:fill="FFFFFF"/>
        <w:tabs>
          <w:tab w:val="left" w:leader="underscore" w:pos="1469"/>
        </w:tabs>
        <w:spacing w:before="686"/>
        <w:ind w:firstLine="77"/>
        <w:rPr>
          <w:sz w:val="24"/>
          <w:szCs w:val="24"/>
        </w:rPr>
        <w:sectPr w:rsidR="00B11A32" w:rsidRPr="00F44394">
          <w:type w:val="continuous"/>
          <w:pgSz w:w="11909" w:h="16834"/>
          <w:pgMar w:top="1025" w:right="3164" w:bottom="360" w:left="1560" w:header="720" w:footer="720" w:gutter="0"/>
          <w:cols w:num="2" w:space="720" w:equalWidth="0">
            <w:col w:w="2784" w:space="2102"/>
            <w:col w:w="2299"/>
          </w:cols>
          <w:noEndnote/>
        </w:sectPr>
      </w:pPr>
    </w:p>
    <w:p w:rsidR="00B11A32" w:rsidRPr="00F44394" w:rsidRDefault="00B11A32" w:rsidP="00BC781D">
      <w:pPr>
        <w:shd w:val="clear" w:color="auto" w:fill="FFFFFF"/>
        <w:spacing w:before="67"/>
        <w:ind w:left="14"/>
        <w:rPr>
          <w:sz w:val="24"/>
          <w:szCs w:val="24"/>
        </w:rPr>
      </w:pPr>
      <w:r w:rsidRPr="00F44394">
        <w:rPr>
          <w:spacing w:val="1"/>
          <w:sz w:val="24"/>
          <w:szCs w:val="24"/>
        </w:rPr>
        <w:lastRenderedPageBreak/>
        <w:t>Диагноз основной</w:t>
      </w:r>
    </w:p>
    <w:p w:rsidR="00B11A32" w:rsidRPr="00F44394" w:rsidRDefault="006A75AA" w:rsidP="00BC781D">
      <w:pPr>
        <w:shd w:val="clear" w:color="auto" w:fill="FFFFFF"/>
        <w:spacing w:before="432"/>
        <w:ind w:left="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059170" cy="0"/>
                <wp:effectExtent l="6350" t="13970" r="11430" b="508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IP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" o:allowincell="f" strokeweight=".7pt"/>
            </w:pict>
          </mc:Fallback>
        </mc:AlternateContent>
      </w:r>
      <w:r w:rsidR="00B11A32" w:rsidRPr="00F44394">
        <w:rPr>
          <w:spacing w:val="2"/>
          <w:sz w:val="24"/>
          <w:szCs w:val="24"/>
        </w:rPr>
        <w:t>Сопутствующие заболевания:</w:t>
      </w:r>
    </w:p>
    <w:p w:rsidR="00B11A32" w:rsidRPr="00F44394" w:rsidRDefault="006A75AA" w:rsidP="00BC781D">
      <w:pPr>
        <w:shd w:val="clear" w:color="auto" w:fill="FFFFFF"/>
        <w:tabs>
          <w:tab w:val="left" w:leader="underscore" w:pos="5861"/>
        </w:tabs>
        <w:spacing w:before="706"/>
        <w:ind w:left="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6059170" cy="0"/>
                <wp:effectExtent l="6350" t="6985" r="11430" b="1206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" o:allowincell="f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377825</wp:posOffset>
                </wp:positionV>
                <wp:extent cx="6059170" cy="0"/>
                <wp:effectExtent l="6350" t="6350" r="11430" b="127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z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" o:allowincell="f" strokeweight=".7pt"/>
            </w:pict>
          </mc:Fallback>
        </mc:AlternateContent>
      </w:r>
      <w:r w:rsidR="00B11A32" w:rsidRPr="00F44394">
        <w:rPr>
          <w:spacing w:val="3"/>
          <w:sz w:val="24"/>
          <w:szCs w:val="24"/>
        </w:rPr>
        <w:t>Модель пациента:</w:t>
      </w:r>
      <w:r w:rsidR="00B11A32" w:rsidRPr="00F44394">
        <w:rPr>
          <w:sz w:val="24"/>
          <w:szCs w:val="24"/>
        </w:rPr>
        <w:tab/>
      </w:r>
    </w:p>
    <w:p w:rsidR="009E1DB0" w:rsidRPr="00F44394" w:rsidRDefault="00B11A32" w:rsidP="000A214B">
      <w:pPr>
        <w:shd w:val="clear" w:color="auto" w:fill="FFFFFF"/>
        <w:spacing w:before="86"/>
        <w:ind w:left="24"/>
        <w:rPr>
          <w:spacing w:val="4"/>
          <w:sz w:val="24"/>
          <w:szCs w:val="24"/>
        </w:rPr>
      </w:pPr>
      <w:r w:rsidRPr="00F44394">
        <w:rPr>
          <w:spacing w:val="4"/>
          <w:sz w:val="24"/>
          <w:szCs w:val="24"/>
        </w:rPr>
        <w:t>Объем оказанной неле</w:t>
      </w:r>
      <w:r w:rsidR="000A214B" w:rsidRPr="00F44394">
        <w:rPr>
          <w:spacing w:val="4"/>
          <w:sz w:val="24"/>
          <w:szCs w:val="24"/>
        </w:rPr>
        <w:t>карственной медицинской помощи:</w:t>
      </w:r>
    </w:p>
    <w:p w:rsidR="009E1DB0" w:rsidRPr="00F44394" w:rsidRDefault="009E1DB0" w:rsidP="009E1DB0">
      <w:pPr>
        <w:rPr>
          <w:sz w:val="24"/>
          <w:szCs w:val="24"/>
        </w:rPr>
      </w:pPr>
    </w:p>
    <w:p w:rsidR="009E1DB0" w:rsidRPr="00F44394" w:rsidRDefault="009E1DB0" w:rsidP="009E1DB0">
      <w:pPr>
        <w:shd w:val="clear" w:color="auto" w:fill="FFFFFF"/>
        <w:ind w:right="29"/>
        <w:jc w:val="center"/>
        <w:rPr>
          <w:sz w:val="24"/>
          <w:szCs w:val="24"/>
        </w:rPr>
      </w:pPr>
      <w:r w:rsidRPr="00F44394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9E1DB0" w:rsidRPr="00F44394" w:rsidRDefault="006A75AA" w:rsidP="009E1DB0">
      <w:pPr>
        <w:shd w:val="clear" w:color="auto" w:fill="FFFFFF"/>
        <w:spacing w:before="677"/>
        <w:ind w:left="2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109855</wp:posOffset>
                </wp:positionV>
                <wp:extent cx="6059170" cy="0"/>
                <wp:effectExtent l="12065" t="5080" r="5715" b="1397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8.65pt" to="478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7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" o:allowincell="f" strokeweight="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298450</wp:posOffset>
                </wp:positionV>
                <wp:extent cx="6065520" cy="0"/>
                <wp:effectExtent l="6350" t="12700" r="5080" b="63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3.5pt" to="478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kA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" o:allowincell="f" strokeweight=".5pt"/>
            </w:pict>
          </mc:Fallback>
        </mc:AlternateContent>
      </w:r>
      <w:r w:rsidR="009E1DB0" w:rsidRPr="00F44394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9E1DB0" w:rsidRPr="00F44394" w:rsidRDefault="006A75AA" w:rsidP="009E1DB0">
      <w:pPr>
        <w:shd w:val="clear" w:color="auto" w:fill="FFFFFF"/>
        <w:spacing w:before="427"/>
        <w:ind w:left="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140335</wp:posOffset>
                </wp:positionV>
                <wp:extent cx="6065520" cy="0"/>
                <wp:effectExtent l="6350" t="6985" r="5080" b="1206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05pt" to="478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CFEgIAACk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" o:allowincell="f" strokeweight=".7pt"/>
            </w:pict>
          </mc:Fallback>
        </mc:AlternateContent>
      </w:r>
      <w:r w:rsidR="009E1DB0" w:rsidRPr="00F44394">
        <w:rPr>
          <w:spacing w:val="5"/>
          <w:sz w:val="24"/>
          <w:szCs w:val="24"/>
        </w:rPr>
        <w:t>Наименование препарата, их вызвавшего:</w:t>
      </w:r>
    </w:p>
    <w:p w:rsidR="009E1DB0" w:rsidRPr="00F44394" w:rsidRDefault="006A75AA" w:rsidP="009E1DB0">
      <w:pPr>
        <w:shd w:val="clear" w:color="auto" w:fill="FFFFFF"/>
        <w:spacing w:before="427"/>
        <w:ind w:left="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176530</wp:posOffset>
                </wp:positionV>
                <wp:extent cx="6065520" cy="0"/>
                <wp:effectExtent l="6350" t="5080" r="5080" b="1397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3.9pt" to="47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r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" o:allowincell="f" strokeweight=".7pt"/>
            </w:pict>
          </mc:Fallback>
        </mc:AlternateContent>
      </w:r>
      <w:r w:rsidR="009E1DB0" w:rsidRPr="00F44394">
        <w:rPr>
          <w:spacing w:val="6"/>
          <w:sz w:val="24"/>
          <w:szCs w:val="24"/>
        </w:rPr>
        <w:t>Исход (по классификатору исходов):</w:t>
      </w:r>
    </w:p>
    <w:p w:rsidR="00931770" w:rsidRPr="00931770" w:rsidRDefault="006A75AA" w:rsidP="009E1DB0">
      <w:pPr>
        <w:shd w:val="clear" w:color="auto" w:fill="FFFFFF"/>
        <w:spacing w:before="499"/>
        <w:ind w:left="24"/>
        <w:rPr>
          <w:spacing w:val="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179705</wp:posOffset>
                </wp:positionV>
                <wp:extent cx="6065520" cy="0"/>
                <wp:effectExtent l="6350" t="8255" r="5080" b="1079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15pt" to="478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6l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" o:allowincell="f" strokeweight=".5pt"/>
            </w:pict>
          </mc:Fallback>
        </mc:AlternateContent>
      </w:r>
      <w:r w:rsidR="009E1DB0" w:rsidRPr="00F44394">
        <w:rPr>
          <w:spacing w:val="6"/>
          <w:sz w:val="24"/>
          <w:szCs w:val="24"/>
        </w:rPr>
        <w:t>Информация о пациенте передана в учре</w:t>
      </w:r>
      <w:r w:rsidR="00931770">
        <w:rPr>
          <w:spacing w:val="6"/>
          <w:sz w:val="24"/>
          <w:szCs w:val="24"/>
        </w:rPr>
        <w:t>ждение, мониторирующее Протокол:</w:t>
      </w:r>
    </w:p>
    <w:p w:rsidR="009E1DB0" w:rsidRPr="00F44394" w:rsidRDefault="006A75AA" w:rsidP="009E1DB0">
      <w:pPr>
        <w:shd w:val="clear" w:color="auto" w:fill="FFFFFF"/>
        <w:tabs>
          <w:tab w:val="left" w:pos="8246"/>
        </w:tabs>
        <w:spacing w:before="672"/>
        <w:ind w:left="61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182880</wp:posOffset>
                </wp:positionV>
                <wp:extent cx="6065520" cy="0"/>
                <wp:effectExtent l="6350" t="11430" r="5080" b="762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4pt" to="47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P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" o:allowincell="f" strokeweight=".7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377825</wp:posOffset>
                </wp:positionV>
                <wp:extent cx="6059170" cy="0"/>
                <wp:effectExtent l="6350" t="6350" r="11430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l2FAIAACk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" o:allowincell="f" strokeweight=".7pt"/>
            </w:pict>
          </mc:Fallback>
        </mc:AlternateContent>
      </w:r>
      <w:r w:rsidR="009E1DB0" w:rsidRPr="00F44394">
        <w:rPr>
          <w:spacing w:val="5"/>
          <w:sz w:val="24"/>
          <w:szCs w:val="24"/>
        </w:rPr>
        <w:t>(название учреждения)</w:t>
      </w:r>
      <w:r w:rsidR="009E1DB0" w:rsidRPr="00F44394">
        <w:rPr>
          <w:sz w:val="24"/>
          <w:szCs w:val="24"/>
        </w:rPr>
        <w:tab/>
      </w:r>
      <w:r w:rsidR="009E1DB0" w:rsidRPr="00F44394">
        <w:rPr>
          <w:spacing w:val="5"/>
          <w:sz w:val="24"/>
          <w:szCs w:val="24"/>
        </w:rPr>
        <w:t>(дата)</w:t>
      </w:r>
    </w:p>
    <w:p w:rsidR="00046022" w:rsidRPr="00BC0599" w:rsidRDefault="009E1DB0" w:rsidP="009E1DB0">
      <w:pPr>
        <w:rPr>
          <w:spacing w:val="4"/>
          <w:sz w:val="24"/>
          <w:szCs w:val="24"/>
        </w:rPr>
      </w:pPr>
      <w:r w:rsidRPr="00F44394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</w:p>
    <w:tbl>
      <w:tblPr>
        <w:tblpPr w:leftFromText="180" w:rightFromText="180" w:vertAnchor="text" w:horzAnchor="page" w:tblpX="1505" w:tblpY="42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812"/>
        <w:gridCol w:w="1275"/>
        <w:gridCol w:w="1418"/>
      </w:tblGrid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Код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275" w:type="dxa"/>
          </w:tcPr>
          <w:p w:rsidR="009462F3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Частота предоста</w:t>
            </w:r>
            <w:r w:rsidR="009462F3" w:rsidRPr="00F44394">
              <w:rPr>
                <w:sz w:val="24"/>
                <w:szCs w:val="24"/>
              </w:rPr>
              <w:t>-</w:t>
            </w:r>
          </w:p>
          <w:p w:rsidR="008F4615" w:rsidRPr="00F44394" w:rsidRDefault="009462F3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вл</w:t>
            </w:r>
            <w:r w:rsidR="008F4615" w:rsidRPr="00F44394">
              <w:rPr>
                <w:sz w:val="24"/>
                <w:szCs w:val="24"/>
              </w:rPr>
              <w:t>ения</w:t>
            </w:r>
          </w:p>
        </w:tc>
        <w:tc>
          <w:tcPr>
            <w:tcW w:w="1418" w:type="dxa"/>
          </w:tcPr>
          <w:p w:rsidR="008F4615" w:rsidRPr="00F44394" w:rsidRDefault="008F4615" w:rsidP="009317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Кратность </w:t>
            </w:r>
          </w:p>
          <w:p w:rsidR="008F4615" w:rsidRPr="00F44394" w:rsidRDefault="008F4615" w:rsidP="009317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выполне-ния</w:t>
            </w: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А01.07.001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А01.07.002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А01.07.003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А01.07.006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В01.064.001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В01.067.001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А01.07.007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А02.07.006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А02.07.007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A06.07.003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A06.07.004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A06.30.002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А02.07.001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Осмотр рта с помощью дополнительных </w:t>
            </w:r>
            <w:r w:rsidRPr="00F44394">
              <w:rPr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rPr>
          <w:trHeight w:val="432"/>
        </w:trPr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lastRenderedPageBreak/>
              <w:t>А02.07.003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rPr>
          <w:trHeight w:val="237"/>
        </w:trPr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A11.03.001      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Биопсия кости                                           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  <w:tr w:rsidR="00BA7BEF" w:rsidRPr="00F44394" w:rsidTr="00931770">
        <w:trPr>
          <w:trHeight w:val="213"/>
        </w:trPr>
        <w:tc>
          <w:tcPr>
            <w:tcW w:w="170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A11.30.005      </w:t>
            </w:r>
          </w:p>
        </w:tc>
        <w:tc>
          <w:tcPr>
            <w:tcW w:w="5812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Зондирование свищей                                     </w:t>
            </w:r>
          </w:p>
        </w:tc>
        <w:tc>
          <w:tcPr>
            <w:tcW w:w="1275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F4615" w:rsidRPr="00F44394" w:rsidRDefault="008F4615" w:rsidP="00931770">
            <w:pPr>
              <w:jc w:val="both"/>
              <w:rPr>
                <w:sz w:val="24"/>
                <w:szCs w:val="24"/>
              </w:rPr>
            </w:pPr>
          </w:p>
        </w:tc>
      </w:tr>
    </w:tbl>
    <w:p w:rsidR="008F4615" w:rsidRPr="00F44394" w:rsidRDefault="008F4615" w:rsidP="008F4615">
      <w:pPr>
        <w:rPr>
          <w:sz w:val="24"/>
          <w:szCs w:val="24"/>
        </w:rPr>
      </w:pPr>
    </w:p>
    <w:tbl>
      <w:tblPr>
        <w:tblW w:w="100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5245"/>
        <w:gridCol w:w="1512"/>
        <w:gridCol w:w="1335"/>
      </w:tblGrid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Код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Частота предостав-ления</w:t>
            </w: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Кратность </w:t>
            </w:r>
          </w:p>
          <w:p w:rsidR="009462F3" w:rsidRPr="00F44394" w:rsidRDefault="009462F3" w:rsidP="009462F3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выпол-нения</w:t>
            </w: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А13.30.007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Обучение гигиене полости рта             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А15.07.002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А16.01.004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rPr>
          <w:trHeight w:val="328"/>
        </w:trPr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A16.07.001      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Удаление зуба                            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А17.07.001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А17.07.003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А17.07.005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А17.07.007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А17.07.008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А17.07.009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А17.07.010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Воздействие токами надтональной частоты (ультратонотерапия) при патологии полости рта и зубов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А17.07.011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Воздействие токами ультравысокой частоты при патологии полости рта и зубов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А17.07.012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А17.07.013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В01.003.004.004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В01.003.004.002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В01.003.004.005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В01.054.001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В01.067.002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Прием (осмотр, консультация) врача-стоматолога-хирурга  повторный                                              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А11.07.011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EF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А16.07.011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62F3" w:rsidRPr="00F44394" w:rsidTr="005D7613">
        <w:tc>
          <w:tcPr>
            <w:tcW w:w="1949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А25.07.001</w:t>
            </w:r>
          </w:p>
        </w:tc>
        <w:tc>
          <w:tcPr>
            <w:tcW w:w="5245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  <w:r w:rsidRPr="00F44394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1512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9462F3" w:rsidRPr="00F44394" w:rsidRDefault="009462F3" w:rsidP="009462F3">
            <w:pPr>
              <w:rPr>
                <w:sz w:val="24"/>
                <w:szCs w:val="24"/>
              </w:rPr>
            </w:pPr>
          </w:p>
        </w:tc>
      </w:tr>
    </w:tbl>
    <w:p w:rsidR="000A214B" w:rsidRPr="00F44394" w:rsidRDefault="000A214B" w:rsidP="008F4615">
      <w:pPr>
        <w:rPr>
          <w:sz w:val="24"/>
          <w:szCs w:val="24"/>
        </w:rPr>
        <w:sectPr w:rsidR="000A214B" w:rsidRPr="00F44394">
          <w:type w:val="continuous"/>
          <w:pgSz w:w="11909" w:h="16834"/>
          <w:pgMar w:top="1025" w:right="773" w:bottom="360" w:left="1545" w:header="720" w:footer="720" w:gutter="0"/>
          <w:cols w:space="60"/>
          <w:noEndnote/>
        </w:sectPr>
      </w:pPr>
    </w:p>
    <w:p w:rsidR="00B00FD3" w:rsidRPr="00F44394" w:rsidRDefault="00B00FD3" w:rsidP="00BC0599">
      <w:pPr>
        <w:shd w:val="clear" w:color="auto" w:fill="FFFFFF"/>
        <w:spacing w:before="221"/>
        <w:ind w:right="24"/>
        <w:jc w:val="right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lastRenderedPageBreak/>
        <w:t>Приложение 5</w:t>
      </w:r>
    </w:p>
    <w:p w:rsidR="00B00FD3" w:rsidRPr="00F44394" w:rsidRDefault="00BC0599" w:rsidP="00BC0599">
      <w:pPr>
        <w:shd w:val="clear" w:color="auto" w:fill="FFFFFF"/>
        <w:tabs>
          <w:tab w:val="left" w:pos="260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27730" w:rsidRPr="00F44394" w:rsidRDefault="00027730" w:rsidP="00027730">
      <w:pPr>
        <w:rPr>
          <w:vanish/>
        </w:rPr>
      </w:pPr>
    </w:p>
    <w:p w:rsidR="002876A5" w:rsidRPr="00F44394" w:rsidRDefault="009B0043" w:rsidP="006D4028">
      <w:pPr>
        <w:shd w:val="clear" w:color="auto" w:fill="FFFFFF"/>
        <w:ind w:right="24"/>
        <w:jc w:val="center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 xml:space="preserve">Критерии оценки качества оказания медицинской помощи к </w:t>
      </w:r>
    </w:p>
    <w:p w:rsidR="009B0043" w:rsidRPr="00F44394" w:rsidRDefault="009B0043" w:rsidP="006D4028">
      <w:pPr>
        <w:shd w:val="clear" w:color="auto" w:fill="FFFFFF"/>
        <w:ind w:right="24"/>
        <w:jc w:val="center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>Клиническим  рекомендациям «Периостит»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1950"/>
      </w:tblGrid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b/>
                <w:sz w:val="24"/>
                <w:szCs w:val="24"/>
              </w:rPr>
            </w:pPr>
            <w:r w:rsidRPr="00F44394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b/>
                <w:sz w:val="24"/>
                <w:szCs w:val="24"/>
              </w:rPr>
            </w:pPr>
            <w:r w:rsidRPr="00F44394">
              <w:rPr>
                <w:rFonts w:cs="Calibri"/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spacing w:before="221"/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spacing w:before="221"/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spacing w:before="221"/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Проводились ли мероприятия по устранению факторов, обусловивших возникновение заболевания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Обучение  гигиене рта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 w:rsidRPr="00F44394">
              <w:rPr>
                <w:rFonts w:cs="Calibr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 w:rsidRPr="00F44394">
              <w:rPr>
                <w:rFonts w:cs="Calibri"/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 xml:space="preserve">Отсутствие осложнений (общих и местных) после хирургических вмешательств 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spacing w:before="221"/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Динамическое наблюдение каждые полгода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spacing w:before="221"/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 w:rsidRPr="00F44394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 w:rsidRPr="00F44394">
              <w:rPr>
                <w:rFonts w:cs="Calibri"/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spacing w:before="221"/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Улучшение качества жизни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 w:rsidRPr="00F44394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  <w:r w:rsidRPr="00F44394">
              <w:rPr>
                <w:rFonts w:cs="Calibri"/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C1393" w:rsidRPr="00F44394" w:rsidTr="00614225">
        <w:tc>
          <w:tcPr>
            <w:tcW w:w="534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both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2126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1950" w:type="dxa"/>
            <w:shd w:val="clear" w:color="auto" w:fill="auto"/>
          </w:tcPr>
          <w:p w:rsidR="004C1393" w:rsidRPr="00F44394" w:rsidRDefault="004C1393" w:rsidP="00614225">
            <w:pPr>
              <w:ind w:right="24"/>
              <w:jc w:val="center"/>
              <w:rPr>
                <w:rFonts w:cs="Calibri"/>
                <w:sz w:val="24"/>
                <w:szCs w:val="24"/>
              </w:rPr>
            </w:pPr>
            <w:r w:rsidRPr="00F44394">
              <w:rPr>
                <w:rFonts w:cs="Calibri"/>
                <w:sz w:val="24"/>
                <w:szCs w:val="24"/>
              </w:rPr>
              <w:t>Нет</w:t>
            </w:r>
          </w:p>
        </w:tc>
      </w:tr>
    </w:tbl>
    <w:p w:rsidR="004C1393" w:rsidRPr="00F44394" w:rsidRDefault="004C1393" w:rsidP="004C1393">
      <w:pPr>
        <w:shd w:val="clear" w:color="auto" w:fill="FFFFFF"/>
        <w:spacing w:before="221"/>
        <w:ind w:right="24"/>
        <w:jc w:val="both"/>
        <w:rPr>
          <w:b/>
          <w:sz w:val="24"/>
          <w:szCs w:val="24"/>
        </w:rPr>
      </w:pPr>
    </w:p>
    <w:p w:rsidR="004C1393" w:rsidRPr="00F44394" w:rsidRDefault="004C1393" w:rsidP="006D4028">
      <w:pPr>
        <w:shd w:val="clear" w:color="auto" w:fill="FFFFFF"/>
        <w:ind w:right="24"/>
        <w:jc w:val="center"/>
        <w:rPr>
          <w:b/>
          <w:sz w:val="24"/>
          <w:szCs w:val="24"/>
        </w:rPr>
      </w:pPr>
    </w:p>
    <w:p w:rsidR="009B0043" w:rsidRPr="00F44394" w:rsidRDefault="009B0043" w:rsidP="006D4028">
      <w:pPr>
        <w:shd w:val="clear" w:color="auto" w:fill="FFFFFF"/>
        <w:ind w:right="24"/>
        <w:jc w:val="both"/>
        <w:rPr>
          <w:b/>
          <w:sz w:val="24"/>
          <w:szCs w:val="24"/>
        </w:rPr>
      </w:pPr>
    </w:p>
    <w:p w:rsidR="004C1393" w:rsidRPr="00F44394" w:rsidRDefault="004C1393" w:rsidP="00BC781D">
      <w:pPr>
        <w:shd w:val="clear" w:color="auto" w:fill="FFFFFF"/>
        <w:spacing w:before="221"/>
        <w:ind w:right="24"/>
        <w:jc w:val="right"/>
        <w:rPr>
          <w:b/>
          <w:i/>
          <w:sz w:val="28"/>
          <w:szCs w:val="28"/>
        </w:rPr>
      </w:pPr>
    </w:p>
    <w:p w:rsidR="004C1393" w:rsidRPr="00F44394" w:rsidRDefault="004C1393" w:rsidP="00BC781D">
      <w:pPr>
        <w:shd w:val="clear" w:color="auto" w:fill="FFFFFF"/>
        <w:spacing w:before="221"/>
        <w:ind w:right="24"/>
        <w:jc w:val="right"/>
        <w:rPr>
          <w:b/>
          <w:i/>
          <w:sz w:val="28"/>
          <w:szCs w:val="28"/>
        </w:rPr>
      </w:pPr>
    </w:p>
    <w:p w:rsidR="004C1393" w:rsidRPr="00F44394" w:rsidRDefault="004C1393" w:rsidP="00BC781D">
      <w:pPr>
        <w:shd w:val="clear" w:color="auto" w:fill="FFFFFF"/>
        <w:spacing w:before="221"/>
        <w:ind w:right="24"/>
        <w:jc w:val="right"/>
        <w:rPr>
          <w:b/>
          <w:i/>
          <w:sz w:val="28"/>
          <w:szCs w:val="28"/>
        </w:rPr>
      </w:pPr>
    </w:p>
    <w:p w:rsidR="004C1393" w:rsidRPr="00F44394" w:rsidRDefault="004C1393" w:rsidP="00BC781D">
      <w:pPr>
        <w:shd w:val="clear" w:color="auto" w:fill="FFFFFF"/>
        <w:spacing w:before="221"/>
        <w:ind w:right="24"/>
        <w:jc w:val="right"/>
        <w:rPr>
          <w:b/>
          <w:i/>
          <w:sz w:val="28"/>
          <w:szCs w:val="28"/>
        </w:rPr>
      </w:pPr>
    </w:p>
    <w:p w:rsidR="004C1393" w:rsidRPr="00F44394" w:rsidRDefault="004C1393" w:rsidP="00BC781D">
      <w:pPr>
        <w:shd w:val="clear" w:color="auto" w:fill="FFFFFF"/>
        <w:spacing w:before="221"/>
        <w:ind w:right="24"/>
        <w:jc w:val="right"/>
        <w:rPr>
          <w:b/>
          <w:i/>
          <w:sz w:val="28"/>
          <w:szCs w:val="28"/>
        </w:rPr>
      </w:pPr>
    </w:p>
    <w:p w:rsidR="004C1393" w:rsidRPr="00F44394" w:rsidRDefault="004C1393" w:rsidP="00BC781D">
      <w:pPr>
        <w:shd w:val="clear" w:color="auto" w:fill="FFFFFF"/>
        <w:spacing w:before="221"/>
        <w:ind w:right="24"/>
        <w:jc w:val="right"/>
        <w:rPr>
          <w:b/>
          <w:i/>
          <w:sz w:val="28"/>
          <w:szCs w:val="28"/>
        </w:rPr>
      </w:pPr>
    </w:p>
    <w:p w:rsidR="004C1393" w:rsidRPr="00F44394" w:rsidRDefault="004C1393" w:rsidP="00BC0599">
      <w:pPr>
        <w:shd w:val="clear" w:color="auto" w:fill="FFFFFF"/>
        <w:spacing w:before="221"/>
        <w:ind w:right="24"/>
        <w:rPr>
          <w:b/>
          <w:i/>
          <w:sz w:val="28"/>
          <w:szCs w:val="28"/>
        </w:rPr>
      </w:pPr>
    </w:p>
    <w:p w:rsidR="00B11A32" w:rsidRPr="00F44394" w:rsidRDefault="00B11A32" w:rsidP="00BC781D">
      <w:pPr>
        <w:shd w:val="clear" w:color="auto" w:fill="FFFFFF"/>
        <w:spacing w:before="221"/>
        <w:ind w:right="24"/>
        <w:jc w:val="right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 xml:space="preserve">Приложение </w:t>
      </w:r>
      <w:r w:rsidR="00B00FD3" w:rsidRPr="00F44394">
        <w:rPr>
          <w:b/>
          <w:sz w:val="24"/>
          <w:szCs w:val="24"/>
        </w:rPr>
        <w:t>6</w:t>
      </w:r>
    </w:p>
    <w:p w:rsidR="00B11A32" w:rsidRPr="00F44394" w:rsidRDefault="00B11A32" w:rsidP="00BC781D">
      <w:pPr>
        <w:pStyle w:val="Style2"/>
        <w:widowControl/>
        <w:ind w:left="-142" w:firstLine="142"/>
        <w:jc w:val="both"/>
        <w:rPr>
          <w:rFonts w:ascii="Times New Roman" w:hAnsi="Times New Roman" w:cs="Times New Roman"/>
          <w:b/>
          <w:bCs/>
        </w:rPr>
      </w:pPr>
    </w:p>
    <w:p w:rsidR="00B11A32" w:rsidRPr="00F44394" w:rsidRDefault="00B11A32" w:rsidP="00BC781D">
      <w:pPr>
        <w:pStyle w:val="Style2"/>
        <w:widowControl/>
        <w:ind w:left="-142" w:firstLine="142"/>
        <w:jc w:val="both"/>
        <w:rPr>
          <w:rFonts w:ascii="Times New Roman" w:hAnsi="Times New Roman" w:cs="Times New Roman"/>
        </w:rPr>
      </w:pPr>
      <w:r w:rsidRPr="00F44394">
        <w:rPr>
          <w:rFonts w:ascii="Times New Roman" w:hAnsi="Times New Roman" w:cs="Times New Roman"/>
        </w:rPr>
        <w:t>Анкета пациента</w:t>
      </w:r>
    </w:p>
    <w:p w:rsidR="00B11A32" w:rsidRPr="00F44394" w:rsidRDefault="00B11A32" w:rsidP="00BC781D">
      <w:pPr>
        <w:pStyle w:val="Standard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B11A32" w:rsidRPr="00F44394" w:rsidRDefault="00B11A32" w:rsidP="00BC781D">
      <w:pPr>
        <w:pStyle w:val="Standard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F44394">
        <w:rPr>
          <w:rFonts w:ascii="Times New Roman" w:hAnsi="Times New Roman" w:cs="Times New Roman"/>
          <w:color w:val="auto"/>
          <w:lang w:val="ru-RU"/>
        </w:rPr>
        <w:t>ФИО__________________________________________ Дата заполнения</w:t>
      </w:r>
    </w:p>
    <w:p w:rsidR="00B11A32" w:rsidRPr="00F44394" w:rsidRDefault="00B11A32" w:rsidP="00BC781D">
      <w:pPr>
        <w:pStyle w:val="Standard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F44394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B11A32" w:rsidRPr="00F44394" w:rsidRDefault="00B11A32" w:rsidP="00BC781D">
      <w:pPr>
        <w:pStyle w:val="Standard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F44394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C80E94" w:rsidRPr="00F44394">
        <w:rPr>
          <w:rFonts w:ascii="Times New Roman" w:hAnsi="Times New Roman" w:cs="Times New Roman"/>
          <w:color w:val="auto"/>
          <w:lang w:val="ru-RU"/>
        </w:rPr>
        <w:t xml:space="preserve">Вашего здоровья. </w:t>
      </w: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75AA" w:rsidP="009E1DB0">
      <w:pPr>
        <w:ind w:left="-142" w:firstLine="14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00375" cy="360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9E1DB0">
      <w:pPr>
        <w:ind w:left="-142" w:firstLine="142"/>
        <w:jc w:val="both"/>
        <w:rPr>
          <w:noProof/>
          <w:sz w:val="24"/>
          <w:szCs w:val="24"/>
        </w:rPr>
      </w:pPr>
    </w:p>
    <w:p w:rsidR="00046022" w:rsidRPr="00F44394" w:rsidRDefault="00046022" w:rsidP="009E1DB0">
      <w:pPr>
        <w:ind w:left="-142" w:firstLine="142"/>
        <w:jc w:val="both"/>
        <w:rPr>
          <w:noProof/>
          <w:sz w:val="24"/>
          <w:szCs w:val="24"/>
        </w:rPr>
      </w:pPr>
    </w:p>
    <w:p w:rsidR="006A1EBC" w:rsidRPr="00F44394" w:rsidRDefault="006A1EBC" w:rsidP="00B00FD3">
      <w:pPr>
        <w:jc w:val="both"/>
        <w:rPr>
          <w:noProof/>
          <w:sz w:val="24"/>
          <w:szCs w:val="24"/>
        </w:rPr>
      </w:pPr>
    </w:p>
    <w:p w:rsidR="00BC0599" w:rsidRDefault="00BC0599" w:rsidP="00B00FD3">
      <w:pPr>
        <w:ind w:left="-142" w:firstLine="142"/>
        <w:jc w:val="center"/>
        <w:rPr>
          <w:b/>
          <w:sz w:val="24"/>
          <w:szCs w:val="24"/>
        </w:rPr>
      </w:pPr>
    </w:p>
    <w:p w:rsidR="00BC0599" w:rsidRDefault="00BC0599" w:rsidP="00B00FD3">
      <w:pPr>
        <w:ind w:left="-142" w:firstLine="142"/>
        <w:jc w:val="center"/>
        <w:rPr>
          <w:b/>
          <w:sz w:val="24"/>
          <w:szCs w:val="24"/>
        </w:rPr>
      </w:pPr>
    </w:p>
    <w:p w:rsidR="00C80E94" w:rsidRPr="00F44394" w:rsidRDefault="00B00FD3" w:rsidP="00B00FD3">
      <w:pPr>
        <w:ind w:left="-142" w:firstLine="142"/>
        <w:jc w:val="center"/>
        <w:rPr>
          <w:b/>
          <w:sz w:val="24"/>
          <w:szCs w:val="24"/>
        </w:rPr>
      </w:pPr>
      <w:r w:rsidRPr="00F44394">
        <w:rPr>
          <w:b/>
          <w:sz w:val="24"/>
          <w:szCs w:val="24"/>
        </w:rPr>
        <w:t>Список литературы</w:t>
      </w:r>
    </w:p>
    <w:p w:rsidR="008F4615" w:rsidRPr="00F44394" w:rsidRDefault="008F4615" w:rsidP="00BC781D">
      <w:pPr>
        <w:rPr>
          <w:sz w:val="24"/>
          <w:szCs w:val="24"/>
          <w:lang w:eastAsia="en-US"/>
        </w:rPr>
      </w:pPr>
    </w:p>
    <w:p w:rsidR="008F4615" w:rsidRDefault="00E73C6F" w:rsidP="00BC781D">
      <w:pPr>
        <w:shd w:val="clear" w:color="auto" w:fill="FFFFFF"/>
        <w:ind w:left="58"/>
        <w:jc w:val="both"/>
        <w:rPr>
          <w:sz w:val="24"/>
          <w:szCs w:val="24"/>
        </w:rPr>
      </w:pPr>
      <w:r w:rsidRPr="00F44394">
        <w:rPr>
          <w:sz w:val="24"/>
          <w:szCs w:val="24"/>
        </w:rPr>
        <w:t xml:space="preserve">1. </w:t>
      </w:r>
      <w:r w:rsidR="00B1528D" w:rsidRPr="00F44394">
        <w:rPr>
          <w:sz w:val="24"/>
          <w:szCs w:val="24"/>
        </w:rPr>
        <w:t xml:space="preserve">Артюшкевич А.С. Воспалительные заболевания и травмы челюстно-лицевой области. Минск, Беларусь, 2001 г. </w:t>
      </w:r>
    </w:p>
    <w:p w:rsidR="00BC0599" w:rsidRPr="00F44394" w:rsidRDefault="00BC0599" w:rsidP="00BC781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32027">
        <w:rPr>
          <w:sz w:val="24"/>
          <w:szCs w:val="24"/>
        </w:rPr>
        <w:t>Афанасьев В.В. Хирургическая стоматология.- Изд-во «ГЭОТАР-МЕДИА», 2015.-880с.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73C6F" w:rsidRPr="00F44394">
        <w:rPr>
          <w:sz w:val="24"/>
          <w:szCs w:val="24"/>
        </w:rPr>
        <w:t xml:space="preserve">. </w:t>
      </w:r>
      <w:r w:rsidR="00B1528D" w:rsidRPr="00F44394">
        <w:rPr>
          <w:sz w:val="24"/>
          <w:szCs w:val="24"/>
        </w:rPr>
        <w:t>Безрукова В.М., Робустова Т.Г. Руководство по хирургической стоматологии и челюстно-лицевой хирургии, том 1. Москва, «Медицина», 2000 г.</w:t>
      </w:r>
    </w:p>
    <w:p w:rsidR="00B1528D" w:rsidRPr="00F44394" w:rsidRDefault="00D32027" w:rsidP="008F4615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3C6F" w:rsidRPr="00F44394">
        <w:rPr>
          <w:sz w:val="24"/>
          <w:szCs w:val="24"/>
        </w:rPr>
        <w:t xml:space="preserve">. </w:t>
      </w:r>
      <w:r w:rsidR="00B1528D" w:rsidRPr="00F44394">
        <w:rPr>
          <w:sz w:val="24"/>
          <w:szCs w:val="24"/>
        </w:rPr>
        <w:t>Васильев Г.А., Робустова Т. Г. Хирургическая стоматология.-1981.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528D" w:rsidRPr="00F44394">
        <w:rPr>
          <w:sz w:val="24"/>
          <w:szCs w:val="24"/>
        </w:rPr>
        <w:t>. Желудева Т.П. «Антибиотики».- Санкт-Петербург.-2006.-155с.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1528D" w:rsidRPr="00F44394">
        <w:rPr>
          <w:sz w:val="24"/>
          <w:szCs w:val="24"/>
        </w:rPr>
        <w:t>. Кулаков А.А., Робустова Т.Г., Неробеев А.И. Хирургическая стоматология и челюстно-лицевая хирургия: национальное руководство.-2010.</w:t>
      </w:r>
    </w:p>
    <w:p w:rsidR="00B1528D" w:rsidRPr="00F44394" w:rsidRDefault="00D32027" w:rsidP="008F4615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528D" w:rsidRPr="00F44394">
        <w:rPr>
          <w:sz w:val="24"/>
          <w:szCs w:val="24"/>
        </w:rPr>
        <w:t>. Леус П.А., Горегляд А.А., Чудакова И.О. Заболевание зубов и полости рта.-1998.</w:t>
      </w:r>
    </w:p>
    <w:p w:rsidR="00B1528D" w:rsidRPr="00F44394" w:rsidRDefault="00D32027" w:rsidP="008F4615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528D" w:rsidRPr="00F44394">
        <w:rPr>
          <w:sz w:val="24"/>
          <w:szCs w:val="24"/>
        </w:rPr>
        <w:t>. Нагих, А.В. Эффективность электрохирургии в лечении перикоронита и гиперпластических образований слизистой оболочки полости рта: дисс. …канд. Мед. наук: 14.00.21 / Нагих А.В.- Омск, 2007.- 124 с.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528D" w:rsidRPr="00F44394">
        <w:rPr>
          <w:sz w:val="24"/>
          <w:szCs w:val="24"/>
        </w:rPr>
        <w:t>. Национальный</w:t>
      </w:r>
      <w:r w:rsidR="00F44394" w:rsidRPr="00F44394">
        <w:rPr>
          <w:sz w:val="24"/>
          <w:szCs w:val="24"/>
        </w:rPr>
        <w:t xml:space="preserve"> стандарт РФ ГОСТ Р 56034-2014 «</w:t>
      </w:r>
      <w:r w:rsidR="00B1528D" w:rsidRPr="00F44394">
        <w:rPr>
          <w:sz w:val="24"/>
          <w:szCs w:val="24"/>
        </w:rPr>
        <w:t>Клинические рекомендации (протоколы лечения)</w:t>
      </w:r>
      <w:r w:rsidR="00F44394" w:rsidRPr="00F44394">
        <w:rPr>
          <w:sz w:val="24"/>
          <w:szCs w:val="24"/>
        </w:rPr>
        <w:t xml:space="preserve">». Общие положения </w:t>
      </w:r>
      <w:r w:rsidR="00B1528D" w:rsidRPr="00F44394">
        <w:rPr>
          <w:sz w:val="24"/>
          <w:szCs w:val="24"/>
        </w:rPr>
        <w:t>(утв. приказом Федерального агентства по техническому регулированию и метрологии Российской Федерации от 04.06.2014 г. N 503-ст).-М:Стандартформ, 2014.-17с.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528D" w:rsidRPr="00F44394">
        <w:rPr>
          <w:sz w:val="24"/>
          <w:szCs w:val="24"/>
        </w:rPr>
        <w:t>. Постановление Правительства Российской Федерации «О мерах по стабилизации и развитию здравоохранения и медицинской наук</w:t>
      </w:r>
      <w:r w:rsidR="00F44394" w:rsidRPr="00F44394">
        <w:rPr>
          <w:sz w:val="24"/>
          <w:szCs w:val="24"/>
        </w:rPr>
        <w:t xml:space="preserve">и в Российской Федерации» от 5 </w:t>
      </w:r>
      <w:r w:rsidR="00B1528D" w:rsidRPr="00F44394">
        <w:rPr>
          <w:sz w:val="24"/>
          <w:szCs w:val="24"/>
        </w:rPr>
        <w:t>ноября 1997 г. № 1387 (Собрание законодательства Российской Федерации, 1997, № 46, ст. 5312).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528D" w:rsidRPr="00F44394">
        <w:rPr>
          <w:sz w:val="24"/>
          <w:szCs w:val="24"/>
        </w:rPr>
        <w:t>. Постановление Правительства Российской Федерации  «О программе государственных гарантий бесплатного оказания гражданам медицинской помощи на 2013 год и на плановый период 2014 и 2015 годов» от 26.10.2012 г. № 1074.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1528D" w:rsidRPr="00F44394">
        <w:rPr>
          <w:sz w:val="24"/>
          <w:szCs w:val="24"/>
        </w:rPr>
        <w:t>. Приказ Минздравсоцразвития России «Об утверждении номенкл</w:t>
      </w:r>
      <w:r w:rsidR="00F44394" w:rsidRPr="00F44394">
        <w:rPr>
          <w:sz w:val="24"/>
          <w:szCs w:val="24"/>
        </w:rPr>
        <w:t xml:space="preserve">атуры медицинских услуг» от 27 </w:t>
      </w:r>
      <w:r w:rsidR="00B1528D" w:rsidRPr="00F44394">
        <w:rPr>
          <w:sz w:val="24"/>
          <w:szCs w:val="24"/>
        </w:rPr>
        <w:t>декабря 2011 г. № 1664н.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1528D" w:rsidRPr="00F44394">
        <w:rPr>
          <w:sz w:val="24"/>
          <w:szCs w:val="24"/>
        </w:rPr>
        <w:t>. Приказ Минздравсоцразвития России «Об утверждении Порядка оказания медицинской помощи взрослому населению при стоматологических заболеваниях» от 07.12.2011 г.№1496н.</w:t>
      </w:r>
    </w:p>
    <w:p w:rsidR="00B1528D" w:rsidRPr="00F44394" w:rsidRDefault="00D32027" w:rsidP="008F4615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B1528D" w:rsidRPr="00F44394">
        <w:rPr>
          <w:sz w:val="24"/>
          <w:szCs w:val="24"/>
        </w:rPr>
        <w:t>. Приказ Миинздравсоцразвития России «Об утверждении Порядка оказания медицинской помощи взрослому населению при стоматологических заболеваниях» от 07.12.2011 г.№1496н.</w:t>
      </w:r>
    </w:p>
    <w:p w:rsidR="00B1528D" w:rsidRPr="00F44394" w:rsidRDefault="00D32027" w:rsidP="00B1528D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B1528D" w:rsidRPr="00F44394">
        <w:rPr>
          <w:sz w:val="24"/>
          <w:szCs w:val="24"/>
        </w:rPr>
        <w:t xml:space="preserve">. Приказ </w:t>
      </w:r>
      <w:r w:rsidR="00F44394" w:rsidRPr="00F44394">
        <w:rPr>
          <w:sz w:val="24"/>
          <w:szCs w:val="24"/>
        </w:rPr>
        <w:t xml:space="preserve">Департамента здравоохранения г. </w:t>
      </w:r>
      <w:r w:rsidR="00B1528D" w:rsidRPr="00F44394">
        <w:rPr>
          <w:sz w:val="24"/>
          <w:szCs w:val="24"/>
        </w:rPr>
        <w:t>Москвы «О совершенствовании организации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Москвы» от 16.08.2013г. № 820.</w:t>
      </w:r>
    </w:p>
    <w:p w:rsidR="00B1528D" w:rsidRPr="00F44394" w:rsidRDefault="00D32027" w:rsidP="008F4615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B1528D" w:rsidRPr="00F44394">
        <w:rPr>
          <w:sz w:val="24"/>
          <w:szCs w:val="24"/>
        </w:rPr>
        <w:t>. Робустова Т.Г. Хирургическая стоматология.-2010.</w:t>
      </w:r>
    </w:p>
    <w:p w:rsidR="00B1528D" w:rsidRPr="00F44394" w:rsidRDefault="00D32027" w:rsidP="008F4615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B1528D" w:rsidRPr="00F44394">
        <w:rPr>
          <w:sz w:val="24"/>
          <w:szCs w:val="24"/>
        </w:rPr>
        <w:t>. Тимофеев А.А. Основы челюстно-лицевой хирургии.-2007.</w:t>
      </w:r>
    </w:p>
    <w:p w:rsidR="00B1528D" w:rsidRPr="00F44394" w:rsidRDefault="00D32027" w:rsidP="008F4615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1528D" w:rsidRPr="00F44394">
        <w:rPr>
          <w:sz w:val="24"/>
          <w:szCs w:val="24"/>
        </w:rPr>
        <w:t>. Шевела Т.В., Чижик Т. А. Хирургические методы лечения хронического перикоронита на амбулаторном приеме //Вестник Совета молодых учёных и специалистов Челябинской области.- 2016.- № 1 (12).-Том 1.- С.52-54.</w:t>
      </w:r>
    </w:p>
    <w:p w:rsidR="00B1528D" w:rsidRPr="00F44394" w:rsidRDefault="00D32027" w:rsidP="008F4615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1528D" w:rsidRPr="00F44394">
        <w:rPr>
          <w:sz w:val="24"/>
          <w:szCs w:val="24"/>
        </w:rPr>
        <w:t>. Федеральный закон «Об основах охраны здоровья граждан в Российской Федерации» от 21.11.2011 г. №323-ФЗ.</w:t>
      </w:r>
    </w:p>
    <w:p w:rsidR="008F4615" w:rsidRPr="00F44394" w:rsidRDefault="008F4615" w:rsidP="00B1528D">
      <w:pPr>
        <w:shd w:val="clear" w:color="auto" w:fill="FFFFFF"/>
        <w:jc w:val="both"/>
        <w:rPr>
          <w:sz w:val="24"/>
          <w:szCs w:val="24"/>
        </w:rPr>
      </w:pPr>
    </w:p>
    <w:p w:rsidR="00C80E94" w:rsidRPr="00F44394" w:rsidRDefault="00C80E94" w:rsidP="00BC781D">
      <w:pPr>
        <w:rPr>
          <w:sz w:val="24"/>
          <w:szCs w:val="24"/>
        </w:rPr>
      </w:pPr>
    </w:p>
    <w:p w:rsidR="00C80E94" w:rsidRPr="00BA7BEF" w:rsidRDefault="00C80E94" w:rsidP="00BC781D">
      <w:pPr>
        <w:rPr>
          <w:sz w:val="24"/>
          <w:szCs w:val="24"/>
        </w:rPr>
      </w:pPr>
    </w:p>
    <w:sectPr w:rsidR="00C80E94" w:rsidRPr="00BA7BEF" w:rsidSect="008E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57" w:rsidRDefault="005B6157">
      <w:r>
        <w:separator/>
      </w:r>
    </w:p>
  </w:endnote>
  <w:endnote w:type="continuationSeparator" w:id="0">
    <w:p w:rsidR="005B6157" w:rsidRDefault="005B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57" w:rsidRDefault="005B6157">
      <w:r>
        <w:separator/>
      </w:r>
    </w:p>
  </w:footnote>
  <w:footnote w:type="continuationSeparator" w:id="0">
    <w:p w:rsidR="005B6157" w:rsidRDefault="005B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50" w:rsidRDefault="00123B50" w:rsidP="006F00E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75AA">
      <w:rPr>
        <w:rStyle w:val="aa"/>
        <w:noProof/>
      </w:rPr>
      <w:t>2</w:t>
    </w:r>
    <w:r>
      <w:rPr>
        <w:rStyle w:val="aa"/>
      </w:rPr>
      <w:fldChar w:fldCharType="end"/>
    </w:r>
  </w:p>
  <w:p w:rsidR="00123B50" w:rsidRDefault="00123B50" w:rsidP="003B5FC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6E5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2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3">
    <w:nsid w:val="0DF3605A"/>
    <w:multiLevelType w:val="hybridMultilevel"/>
    <w:tmpl w:val="70E6901A"/>
    <w:lvl w:ilvl="0" w:tplc="7B0A9002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5951B0E"/>
    <w:multiLevelType w:val="hybridMultilevel"/>
    <w:tmpl w:val="1E201068"/>
    <w:lvl w:ilvl="0" w:tplc="6CF8D408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24D379B4"/>
    <w:multiLevelType w:val="multilevel"/>
    <w:tmpl w:val="6C2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872A1"/>
    <w:multiLevelType w:val="hybridMultilevel"/>
    <w:tmpl w:val="D87A4CC4"/>
    <w:lvl w:ilvl="0" w:tplc="F628133A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23D0132"/>
    <w:multiLevelType w:val="hybridMultilevel"/>
    <w:tmpl w:val="02667342"/>
    <w:lvl w:ilvl="0" w:tplc="01C2D8E4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C07626"/>
    <w:multiLevelType w:val="hybridMultilevel"/>
    <w:tmpl w:val="C63201B4"/>
    <w:lvl w:ilvl="0" w:tplc="30A47CD0">
      <w:start w:val="1"/>
      <w:numFmt w:val="bullet"/>
      <w:lvlText w:val=""/>
      <w:lvlJc w:val="left"/>
      <w:pPr>
        <w:tabs>
          <w:tab w:val="num" w:pos="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8D4F2A"/>
    <w:multiLevelType w:val="hybridMultilevel"/>
    <w:tmpl w:val="8272CAEE"/>
    <w:lvl w:ilvl="0" w:tplc="708C4238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A17774A"/>
    <w:multiLevelType w:val="hybridMultilevel"/>
    <w:tmpl w:val="61428558"/>
    <w:lvl w:ilvl="0" w:tplc="285CBCB8">
      <w:start w:val="1"/>
      <w:numFmt w:val="bullet"/>
      <w:lvlText w:val=""/>
      <w:lvlJc w:val="left"/>
      <w:pPr>
        <w:tabs>
          <w:tab w:val="num" w:pos="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17711E"/>
    <w:multiLevelType w:val="hybridMultilevel"/>
    <w:tmpl w:val="952C5B2E"/>
    <w:lvl w:ilvl="0" w:tplc="9ABCC418">
      <w:start w:val="1"/>
      <w:numFmt w:val="bullet"/>
      <w:lvlText w:val=""/>
      <w:lvlJc w:val="left"/>
      <w:pPr>
        <w:tabs>
          <w:tab w:val="num" w:pos="68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9EE042C"/>
    <w:multiLevelType w:val="hybridMultilevel"/>
    <w:tmpl w:val="92E4BF0C"/>
    <w:lvl w:ilvl="0" w:tplc="E9B43A42">
      <w:start w:val="1"/>
      <w:numFmt w:val="bullet"/>
      <w:lvlText w:val=""/>
      <w:lvlJc w:val="left"/>
      <w:pPr>
        <w:tabs>
          <w:tab w:val="num" w:pos="0"/>
        </w:tabs>
        <w:ind w:left="6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21"/>
  </w:num>
  <w:num w:numId="8">
    <w:abstractNumId w:val="7"/>
  </w:num>
  <w:num w:numId="9">
    <w:abstractNumId w:val="6"/>
  </w:num>
  <w:num w:numId="10">
    <w:abstractNumId w:val="23"/>
  </w:num>
  <w:num w:numId="11">
    <w:abstractNumId w:val="4"/>
  </w:num>
  <w:num w:numId="12">
    <w:abstractNumId w:val="13"/>
  </w:num>
  <w:num w:numId="13">
    <w:abstractNumId w:val="16"/>
  </w:num>
  <w:num w:numId="14">
    <w:abstractNumId w:val="1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8"/>
  </w:num>
  <w:num w:numId="17">
    <w:abstractNumId w:val="9"/>
  </w:num>
  <w:num w:numId="18">
    <w:abstractNumId w:val="3"/>
  </w:num>
  <w:num w:numId="19">
    <w:abstractNumId w:val="20"/>
  </w:num>
  <w:num w:numId="20">
    <w:abstractNumId w:val="24"/>
  </w:num>
  <w:num w:numId="21">
    <w:abstractNumId w:val="11"/>
  </w:num>
  <w:num w:numId="22">
    <w:abstractNumId w:val="5"/>
  </w:num>
  <w:num w:numId="23">
    <w:abstractNumId w:val="22"/>
  </w:num>
  <w:num w:numId="24">
    <w:abstractNumId w:val="19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E8"/>
    <w:rsid w:val="00001EDF"/>
    <w:rsid w:val="00003DA0"/>
    <w:rsid w:val="0000609A"/>
    <w:rsid w:val="000074F1"/>
    <w:rsid w:val="0001230A"/>
    <w:rsid w:val="00015DA8"/>
    <w:rsid w:val="00022ADE"/>
    <w:rsid w:val="00022FAB"/>
    <w:rsid w:val="00024BD2"/>
    <w:rsid w:val="00027730"/>
    <w:rsid w:val="000312B4"/>
    <w:rsid w:val="0004029F"/>
    <w:rsid w:val="000416BF"/>
    <w:rsid w:val="00041C64"/>
    <w:rsid w:val="000432B7"/>
    <w:rsid w:val="000441DB"/>
    <w:rsid w:val="00045345"/>
    <w:rsid w:val="00045D50"/>
    <w:rsid w:val="00046022"/>
    <w:rsid w:val="00050304"/>
    <w:rsid w:val="00053143"/>
    <w:rsid w:val="00057FC2"/>
    <w:rsid w:val="00062CBD"/>
    <w:rsid w:val="0006381C"/>
    <w:rsid w:val="00063ED5"/>
    <w:rsid w:val="00064C4E"/>
    <w:rsid w:val="00064D3F"/>
    <w:rsid w:val="000702D1"/>
    <w:rsid w:val="00072248"/>
    <w:rsid w:val="00073DEA"/>
    <w:rsid w:val="000746DB"/>
    <w:rsid w:val="0007684D"/>
    <w:rsid w:val="00081E16"/>
    <w:rsid w:val="00090D6B"/>
    <w:rsid w:val="00091319"/>
    <w:rsid w:val="000914B1"/>
    <w:rsid w:val="000915AC"/>
    <w:rsid w:val="00095101"/>
    <w:rsid w:val="00097E74"/>
    <w:rsid w:val="000A18ED"/>
    <w:rsid w:val="000A214B"/>
    <w:rsid w:val="000A2C5E"/>
    <w:rsid w:val="000A4E5C"/>
    <w:rsid w:val="000A62B1"/>
    <w:rsid w:val="000B0112"/>
    <w:rsid w:val="000C74E6"/>
    <w:rsid w:val="000C765D"/>
    <w:rsid w:val="000D11C8"/>
    <w:rsid w:val="000D248A"/>
    <w:rsid w:val="000F0128"/>
    <w:rsid w:val="000F0ABB"/>
    <w:rsid w:val="000F0AFD"/>
    <w:rsid w:val="000F59FF"/>
    <w:rsid w:val="000F5B87"/>
    <w:rsid w:val="000F5CD0"/>
    <w:rsid w:val="000F7643"/>
    <w:rsid w:val="00100EA6"/>
    <w:rsid w:val="00101490"/>
    <w:rsid w:val="001042DD"/>
    <w:rsid w:val="00114060"/>
    <w:rsid w:val="001149C5"/>
    <w:rsid w:val="0011755F"/>
    <w:rsid w:val="00123B50"/>
    <w:rsid w:val="0012582D"/>
    <w:rsid w:val="001263F5"/>
    <w:rsid w:val="001406DE"/>
    <w:rsid w:val="00145EF6"/>
    <w:rsid w:val="00154054"/>
    <w:rsid w:val="00157637"/>
    <w:rsid w:val="00157A54"/>
    <w:rsid w:val="00162DE3"/>
    <w:rsid w:val="001636AB"/>
    <w:rsid w:val="001669F2"/>
    <w:rsid w:val="001716F7"/>
    <w:rsid w:val="00173C18"/>
    <w:rsid w:val="00183D1C"/>
    <w:rsid w:val="00186132"/>
    <w:rsid w:val="00191E7C"/>
    <w:rsid w:val="00194FAB"/>
    <w:rsid w:val="001A0C05"/>
    <w:rsid w:val="001A2803"/>
    <w:rsid w:val="001B2A68"/>
    <w:rsid w:val="001C0865"/>
    <w:rsid w:val="001C3B0D"/>
    <w:rsid w:val="001D0578"/>
    <w:rsid w:val="001D3202"/>
    <w:rsid w:val="001D5EFC"/>
    <w:rsid w:val="001E1E24"/>
    <w:rsid w:val="001E2321"/>
    <w:rsid w:val="001E7A58"/>
    <w:rsid w:val="001F59E3"/>
    <w:rsid w:val="001F6A01"/>
    <w:rsid w:val="00201DDB"/>
    <w:rsid w:val="002020E3"/>
    <w:rsid w:val="00210F60"/>
    <w:rsid w:val="002153A8"/>
    <w:rsid w:val="00220BE5"/>
    <w:rsid w:val="00225A63"/>
    <w:rsid w:val="002362E6"/>
    <w:rsid w:val="002364D1"/>
    <w:rsid w:val="00236899"/>
    <w:rsid w:val="00240A64"/>
    <w:rsid w:val="00241701"/>
    <w:rsid w:val="0024170D"/>
    <w:rsid w:val="00243A6B"/>
    <w:rsid w:val="00253383"/>
    <w:rsid w:val="00254933"/>
    <w:rsid w:val="00254EB7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34E7"/>
    <w:rsid w:val="002876A5"/>
    <w:rsid w:val="0029207F"/>
    <w:rsid w:val="002939FE"/>
    <w:rsid w:val="00295537"/>
    <w:rsid w:val="002977C2"/>
    <w:rsid w:val="00297D78"/>
    <w:rsid w:val="002A0C88"/>
    <w:rsid w:val="002A570D"/>
    <w:rsid w:val="002A645B"/>
    <w:rsid w:val="002B0647"/>
    <w:rsid w:val="002B1477"/>
    <w:rsid w:val="002B4998"/>
    <w:rsid w:val="002C05BB"/>
    <w:rsid w:val="002C0DF2"/>
    <w:rsid w:val="002C25D3"/>
    <w:rsid w:val="002C48AD"/>
    <w:rsid w:val="002C65AB"/>
    <w:rsid w:val="002D319E"/>
    <w:rsid w:val="002D37F6"/>
    <w:rsid w:val="002D54EE"/>
    <w:rsid w:val="002E0FFC"/>
    <w:rsid w:val="002E41F5"/>
    <w:rsid w:val="002E4CC5"/>
    <w:rsid w:val="002E5A39"/>
    <w:rsid w:val="002E649B"/>
    <w:rsid w:val="002F4CFD"/>
    <w:rsid w:val="002F50B2"/>
    <w:rsid w:val="0030228D"/>
    <w:rsid w:val="0030479C"/>
    <w:rsid w:val="00305D27"/>
    <w:rsid w:val="003074F9"/>
    <w:rsid w:val="003105E3"/>
    <w:rsid w:val="0031316B"/>
    <w:rsid w:val="00313310"/>
    <w:rsid w:val="00316E4B"/>
    <w:rsid w:val="00317F32"/>
    <w:rsid w:val="00321CAA"/>
    <w:rsid w:val="003242B0"/>
    <w:rsid w:val="00324DA9"/>
    <w:rsid w:val="003309D6"/>
    <w:rsid w:val="003338EC"/>
    <w:rsid w:val="00336526"/>
    <w:rsid w:val="0033779B"/>
    <w:rsid w:val="00337CEE"/>
    <w:rsid w:val="00340FB6"/>
    <w:rsid w:val="003441AB"/>
    <w:rsid w:val="003479EC"/>
    <w:rsid w:val="003516FA"/>
    <w:rsid w:val="00353E27"/>
    <w:rsid w:val="003542FC"/>
    <w:rsid w:val="003562CC"/>
    <w:rsid w:val="003620DE"/>
    <w:rsid w:val="0036492A"/>
    <w:rsid w:val="00373E2D"/>
    <w:rsid w:val="00376650"/>
    <w:rsid w:val="003839D5"/>
    <w:rsid w:val="0038465B"/>
    <w:rsid w:val="003859C4"/>
    <w:rsid w:val="00385AF2"/>
    <w:rsid w:val="00390E44"/>
    <w:rsid w:val="00391172"/>
    <w:rsid w:val="0039481B"/>
    <w:rsid w:val="00394C2F"/>
    <w:rsid w:val="003A1844"/>
    <w:rsid w:val="003A3DB5"/>
    <w:rsid w:val="003A6173"/>
    <w:rsid w:val="003A65C6"/>
    <w:rsid w:val="003A66B3"/>
    <w:rsid w:val="003B5FC0"/>
    <w:rsid w:val="003B6299"/>
    <w:rsid w:val="003B7A33"/>
    <w:rsid w:val="003C05A5"/>
    <w:rsid w:val="003C0959"/>
    <w:rsid w:val="003C10FC"/>
    <w:rsid w:val="003C296C"/>
    <w:rsid w:val="003C48C2"/>
    <w:rsid w:val="003D2144"/>
    <w:rsid w:val="003D5D1D"/>
    <w:rsid w:val="003E091B"/>
    <w:rsid w:val="003E0FD7"/>
    <w:rsid w:val="003E18B3"/>
    <w:rsid w:val="003E1E88"/>
    <w:rsid w:val="003E3F63"/>
    <w:rsid w:val="003E4A66"/>
    <w:rsid w:val="003F1C6E"/>
    <w:rsid w:val="003F3F11"/>
    <w:rsid w:val="003F4158"/>
    <w:rsid w:val="003F43FE"/>
    <w:rsid w:val="003F6CFB"/>
    <w:rsid w:val="003F7700"/>
    <w:rsid w:val="00400C00"/>
    <w:rsid w:val="00403276"/>
    <w:rsid w:val="0040418F"/>
    <w:rsid w:val="004048D5"/>
    <w:rsid w:val="00404EB1"/>
    <w:rsid w:val="004135FD"/>
    <w:rsid w:val="004146F5"/>
    <w:rsid w:val="00423F41"/>
    <w:rsid w:val="004261EB"/>
    <w:rsid w:val="004272FB"/>
    <w:rsid w:val="0043123D"/>
    <w:rsid w:val="0043272A"/>
    <w:rsid w:val="004335D7"/>
    <w:rsid w:val="0043688C"/>
    <w:rsid w:val="00437C9F"/>
    <w:rsid w:val="00440D7A"/>
    <w:rsid w:val="004429C4"/>
    <w:rsid w:val="00445269"/>
    <w:rsid w:val="00452B71"/>
    <w:rsid w:val="00455A25"/>
    <w:rsid w:val="00455D4E"/>
    <w:rsid w:val="00456CEE"/>
    <w:rsid w:val="0046138E"/>
    <w:rsid w:val="004662B0"/>
    <w:rsid w:val="00466B68"/>
    <w:rsid w:val="004736CE"/>
    <w:rsid w:val="00474300"/>
    <w:rsid w:val="0047433B"/>
    <w:rsid w:val="004746CE"/>
    <w:rsid w:val="00475FE4"/>
    <w:rsid w:val="00476A1A"/>
    <w:rsid w:val="004876D6"/>
    <w:rsid w:val="00490FBC"/>
    <w:rsid w:val="004956F6"/>
    <w:rsid w:val="004968D5"/>
    <w:rsid w:val="00496EAC"/>
    <w:rsid w:val="004976F4"/>
    <w:rsid w:val="004A0E5C"/>
    <w:rsid w:val="004A1DC3"/>
    <w:rsid w:val="004B1150"/>
    <w:rsid w:val="004B3E6D"/>
    <w:rsid w:val="004B4664"/>
    <w:rsid w:val="004B5FE5"/>
    <w:rsid w:val="004C1393"/>
    <w:rsid w:val="004C1C3F"/>
    <w:rsid w:val="004C1F0C"/>
    <w:rsid w:val="004D7C96"/>
    <w:rsid w:val="004E1EE6"/>
    <w:rsid w:val="004E3127"/>
    <w:rsid w:val="004E6453"/>
    <w:rsid w:val="004E6B95"/>
    <w:rsid w:val="004F5FAD"/>
    <w:rsid w:val="004F666C"/>
    <w:rsid w:val="00500B7D"/>
    <w:rsid w:val="00500F37"/>
    <w:rsid w:val="00506D67"/>
    <w:rsid w:val="00511802"/>
    <w:rsid w:val="00511E38"/>
    <w:rsid w:val="00511FB0"/>
    <w:rsid w:val="00513AE6"/>
    <w:rsid w:val="00513C41"/>
    <w:rsid w:val="005150BA"/>
    <w:rsid w:val="0051727D"/>
    <w:rsid w:val="00517485"/>
    <w:rsid w:val="00517825"/>
    <w:rsid w:val="00520818"/>
    <w:rsid w:val="005208EF"/>
    <w:rsid w:val="00522866"/>
    <w:rsid w:val="0052386A"/>
    <w:rsid w:val="00533A3C"/>
    <w:rsid w:val="00534086"/>
    <w:rsid w:val="00534C6A"/>
    <w:rsid w:val="00537017"/>
    <w:rsid w:val="0054629E"/>
    <w:rsid w:val="005528F2"/>
    <w:rsid w:val="00552A05"/>
    <w:rsid w:val="00553D46"/>
    <w:rsid w:val="00554477"/>
    <w:rsid w:val="00557A90"/>
    <w:rsid w:val="00557D81"/>
    <w:rsid w:val="00563C21"/>
    <w:rsid w:val="0056461C"/>
    <w:rsid w:val="00564F21"/>
    <w:rsid w:val="005652CA"/>
    <w:rsid w:val="00573817"/>
    <w:rsid w:val="00573C86"/>
    <w:rsid w:val="00580F2D"/>
    <w:rsid w:val="00584116"/>
    <w:rsid w:val="00586D69"/>
    <w:rsid w:val="005876B0"/>
    <w:rsid w:val="005905A4"/>
    <w:rsid w:val="005939F5"/>
    <w:rsid w:val="00597714"/>
    <w:rsid w:val="005A7229"/>
    <w:rsid w:val="005B0398"/>
    <w:rsid w:val="005B1F07"/>
    <w:rsid w:val="005B21CB"/>
    <w:rsid w:val="005B5650"/>
    <w:rsid w:val="005B6157"/>
    <w:rsid w:val="005D248F"/>
    <w:rsid w:val="005D37B4"/>
    <w:rsid w:val="005D5E7F"/>
    <w:rsid w:val="005D7613"/>
    <w:rsid w:val="005E1602"/>
    <w:rsid w:val="005E36A5"/>
    <w:rsid w:val="005E4905"/>
    <w:rsid w:val="005F471A"/>
    <w:rsid w:val="005F761F"/>
    <w:rsid w:val="00603607"/>
    <w:rsid w:val="006048BD"/>
    <w:rsid w:val="00606415"/>
    <w:rsid w:val="00614225"/>
    <w:rsid w:val="00617606"/>
    <w:rsid w:val="00622D25"/>
    <w:rsid w:val="00623008"/>
    <w:rsid w:val="0062371F"/>
    <w:rsid w:val="00623CF0"/>
    <w:rsid w:val="006308A0"/>
    <w:rsid w:val="006357D7"/>
    <w:rsid w:val="00640DD2"/>
    <w:rsid w:val="00646D1B"/>
    <w:rsid w:val="0065585F"/>
    <w:rsid w:val="006563E0"/>
    <w:rsid w:val="00657582"/>
    <w:rsid w:val="00660763"/>
    <w:rsid w:val="00661FF1"/>
    <w:rsid w:val="00662B83"/>
    <w:rsid w:val="006645C8"/>
    <w:rsid w:val="00667B15"/>
    <w:rsid w:val="00670A3E"/>
    <w:rsid w:val="00670C3F"/>
    <w:rsid w:val="006716DB"/>
    <w:rsid w:val="006727CD"/>
    <w:rsid w:val="00673092"/>
    <w:rsid w:val="0067663F"/>
    <w:rsid w:val="006905C8"/>
    <w:rsid w:val="00691FCD"/>
    <w:rsid w:val="0069268A"/>
    <w:rsid w:val="006929BB"/>
    <w:rsid w:val="006932AB"/>
    <w:rsid w:val="0069595B"/>
    <w:rsid w:val="006A1098"/>
    <w:rsid w:val="006A1EBC"/>
    <w:rsid w:val="006A4711"/>
    <w:rsid w:val="006A75AA"/>
    <w:rsid w:val="006B5C5A"/>
    <w:rsid w:val="006C5F4C"/>
    <w:rsid w:val="006D4028"/>
    <w:rsid w:val="006E4DB6"/>
    <w:rsid w:val="006E565F"/>
    <w:rsid w:val="006E665C"/>
    <w:rsid w:val="006F00E2"/>
    <w:rsid w:val="006F0C68"/>
    <w:rsid w:val="006F7A9C"/>
    <w:rsid w:val="0070592B"/>
    <w:rsid w:val="00710A4C"/>
    <w:rsid w:val="00711CE4"/>
    <w:rsid w:val="00717026"/>
    <w:rsid w:val="00717DEF"/>
    <w:rsid w:val="007278EB"/>
    <w:rsid w:val="00727B6A"/>
    <w:rsid w:val="00730939"/>
    <w:rsid w:val="0073311F"/>
    <w:rsid w:val="00734E17"/>
    <w:rsid w:val="0073799B"/>
    <w:rsid w:val="00741AD8"/>
    <w:rsid w:val="0075179B"/>
    <w:rsid w:val="0075307F"/>
    <w:rsid w:val="00754135"/>
    <w:rsid w:val="00757E08"/>
    <w:rsid w:val="00761900"/>
    <w:rsid w:val="00766991"/>
    <w:rsid w:val="00770000"/>
    <w:rsid w:val="00773B23"/>
    <w:rsid w:val="0078289A"/>
    <w:rsid w:val="00787DA2"/>
    <w:rsid w:val="00791399"/>
    <w:rsid w:val="00793981"/>
    <w:rsid w:val="007973ED"/>
    <w:rsid w:val="007A05AE"/>
    <w:rsid w:val="007A56A4"/>
    <w:rsid w:val="007B3AF8"/>
    <w:rsid w:val="007C1DE1"/>
    <w:rsid w:val="007C269B"/>
    <w:rsid w:val="007C2B51"/>
    <w:rsid w:val="007C3955"/>
    <w:rsid w:val="007C5B43"/>
    <w:rsid w:val="007D2854"/>
    <w:rsid w:val="007D4075"/>
    <w:rsid w:val="007E3125"/>
    <w:rsid w:val="007E5DE5"/>
    <w:rsid w:val="007F12D9"/>
    <w:rsid w:val="007F5D5A"/>
    <w:rsid w:val="007F71E5"/>
    <w:rsid w:val="00800C02"/>
    <w:rsid w:val="00800CC1"/>
    <w:rsid w:val="00802EE8"/>
    <w:rsid w:val="00804B9F"/>
    <w:rsid w:val="00811F70"/>
    <w:rsid w:val="00813190"/>
    <w:rsid w:val="008136A6"/>
    <w:rsid w:val="008142DC"/>
    <w:rsid w:val="00815DE6"/>
    <w:rsid w:val="0081747A"/>
    <w:rsid w:val="00830822"/>
    <w:rsid w:val="00836E02"/>
    <w:rsid w:val="00837AEC"/>
    <w:rsid w:val="00842790"/>
    <w:rsid w:val="0084323A"/>
    <w:rsid w:val="00844B0D"/>
    <w:rsid w:val="00846224"/>
    <w:rsid w:val="00846E62"/>
    <w:rsid w:val="008510EC"/>
    <w:rsid w:val="0085113E"/>
    <w:rsid w:val="00852583"/>
    <w:rsid w:val="008535A1"/>
    <w:rsid w:val="008561BC"/>
    <w:rsid w:val="00856503"/>
    <w:rsid w:val="00860EAE"/>
    <w:rsid w:val="00862208"/>
    <w:rsid w:val="00863A19"/>
    <w:rsid w:val="00867D5B"/>
    <w:rsid w:val="0087023A"/>
    <w:rsid w:val="0087161F"/>
    <w:rsid w:val="008754A1"/>
    <w:rsid w:val="00880565"/>
    <w:rsid w:val="00890982"/>
    <w:rsid w:val="00894A70"/>
    <w:rsid w:val="008B25A0"/>
    <w:rsid w:val="008C27F8"/>
    <w:rsid w:val="008C34A8"/>
    <w:rsid w:val="008C5E9D"/>
    <w:rsid w:val="008D4ECC"/>
    <w:rsid w:val="008D6DD8"/>
    <w:rsid w:val="008D6DEF"/>
    <w:rsid w:val="008E0DFF"/>
    <w:rsid w:val="008E1123"/>
    <w:rsid w:val="008E14AF"/>
    <w:rsid w:val="008E2BE0"/>
    <w:rsid w:val="008E6F80"/>
    <w:rsid w:val="008F2378"/>
    <w:rsid w:val="008F260E"/>
    <w:rsid w:val="008F4615"/>
    <w:rsid w:val="00903657"/>
    <w:rsid w:val="00903E84"/>
    <w:rsid w:val="00915765"/>
    <w:rsid w:val="009165E8"/>
    <w:rsid w:val="009241E2"/>
    <w:rsid w:val="00924321"/>
    <w:rsid w:val="009302B9"/>
    <w:rsid w:val="00930CCD"/>
    <w:rsid w:val="00931770"/>
    <w:rsid w:val="009345D9"/>
    <w:rsid w:val="009406AF"/>
    <w:rsid w:val="009462F3"/>
    <w:rsid w:val="009465C4"/>
    <w:rsid w:val="009519DA"/>
    <w:rsid w:val="009723CC"/>
    <w:rsid w:val="00975A2D"/>
    <w:rsid w:val="00975E1F"/>
    <w:rsid w:val="009867C4"/>
    <w:rsid w:val="009868F4"/>
    <w:rsid w:val="00991D46"/>
    <w:rsid w:val="009929EA"/>
    <w:rsid w:val="00995AC0"/>
    <w:rsid w:val="009A5E6F"/>
    <w:rsid w:val="009B0043"/>
    <w:rsid w:val="009D1849"/>
    <w:rsid w:val="009D57DF"/>
    <w:rsid w:val="009E14E8"/>
    <w:rsid w:val="009E1DB0"/>
    <w:rsid w:val="009E23A2"/>
    <w:rsid w:val="009E2984"/>
    <w:rsid w:val="009E6802"/>
    <w:rsid w:val="009F2C76"/>
    <w:rsid w:val="009F6462"/>
    <w:rsid w:val="00A047FC"/>
    <w:rsid w:val="00A17233"/>
    <w:rsid w:val="00A25FEC"/>
    <w:rsid w:val="00A31BEE"/>
    <w:rsid w:val="00A32B22"/>
    <w:rsid w:val="00A36389"/>
    <w:rsid w:val="00A3791B"/>
    <w:rsid w:val="00A4007F"/>
    <w:rsid w:val="00A50B13"/>
    <w:rsid w:val="00A5491B"/>
    <w:rsid w:val="00A565A1"/>
    <w:rsid w:val="00A601FD"/>
    <w:rsid w:val="00A6161D"/>
    <w:rsid w:val="00A64E25"/>
    <w:rsid w:val="00A66747"/>
    <w:rsid w:val="00A723D2"/>
    <w:rsid w:val="00A72564"/>
    <w:rsid w:val="00A731E6"/>
    <w:rsid w:val="00A76B82"/>
    <w:rsid w:val="00A80E72"/>
    <w:rsid w:val="00A92515"/>
    <w:rsid w:val="00A9443D"/>
    <w:rsid w:val="00A96DE4"/>
    <w:rsid w:val="00A96F23"/>
    <w:rsid w:val="00AA139F"/>
    <w:rsid w:val="00AA6795"/>
    <w:rsid w:val="00AB16F3"/>
    <w:rsid w:val="00AB2066"/>
    <w:rsid w:val="00AC28FF"/>
    <w:rsid w:val="00AC3640"/>
    <w:rsid w:val="00AC72E6"/>
    <w:rsid w:val="00AD070C"/>
    <w:rsid w:val="00AD1F17"/>
    <w:rsid w:val="00AD28DF"/>
    <w:rsid w:val="00AD47B0"/>
    <w:rsid w:val="00AE2059"/>
    <w:rsid w:val="00AE701D"/>
    <w:rsid w:val="00AF04B2"/>
    <w:rsid w:val="00AF179A"/>
    <w:rsid w:val="00AF1DE0"/>
    <w:rsid w:val="00AF2485"/>
    <w:rsid w:val="00AF6381"/>
    <w:rsid w:val="00B00FD3"/>
    <w:rsid w:val="00B04757"/>
    <w:rsid w:val="00B065FB"/>
    <w:rsid w:val="00B11A32"/>
    <w:rsid w:val="00B14ACD"/>
    <w:rsid w:val="00B1528D"/>
    <w:rsid w:val="00B17FC2"/>
    <w:rsid w:val="00B216C5"/>
    <w:rsid w:val="00B25186"/>
    <w:rsid w:val="00B26B10"/>
    <w:rsid w:val="00B2715E"/>
    <w:rsid w:val="00B32296"/>
    <w:rsid w:val="00B343CD"/>
    <w:rsid w:val="00B34424"/>
    <w:rsid w:val="00B41173"/>
    <w:rsid w:val="00B41288"/>
    <w:rsid w:val="00B4627B"/>
    <w:rsid w:val="00B50AA1"/>
    <w:rsid w:val="00B544ED"/>
    <w:rsid w:val="00B62CCD"/>
    <w:rsid w:val="00B66914"/>
    <w:rsid w:val="00B76873"/>
    <w:rsid w:val="00B773C6"/>
    <w:rsid w:val="00B80A08"/>
    <w:rsid w:val="00B861AE"/>
    <w:rsid w:val="00B8781D"/>
    <w:rsid w:val="00B96337"/>
    <w:rsid w:val="00BA3168"/>
    <w:rsid w:val="00BA4D76"/>
    <w:rsid w:val="00BA4DF3"/>
    <w:rsid w:val="00BA4E7A"/>
    <w:rsid w:val="00BA62A7"/>
    <w:rsid w:val="00BA7BEF"/>
    <w:rsid w:val="00BB47C3"/>
    <w:rsid w:val="00BB7A6E"/>
    <w:rsid w:val="00BC0599"/>
    <w:rsid w:val="00BC2C7C"/>
    <w:rsid w:val="00BC781D"/>
    <w:rsid w:val="00BD1EFF"/>
    <w:rsid w:val="00BD2944"/>
    <w:rsid w:val="00BD5AAF"/>
    <w:rsid w:val="00BD7840"/>
    <w:rsid w:val="00BE21CF"/>
    <w:rsid w:val="00BE54F7"/>
    <w:rsid w:val="00BF0FCC"/>
    <w:rsid w:val="00BF14F5"/>
    <w:rsid w:val="00BF6532"/>
    <w:rsid w:val="00C106B9"/>
    <w:rsid w:val="00C1235C"/>
    <w:rsid w:val="00C23F91"/>
    <w:rsid w:val="00C27291"/>
    <w:rsid w:val="00C325BC"/>
    <w:rsid w:val="00C434A6"/>
    <w:rsid w:val="00C46108"/>
    <w:rsid w:val="00C54466"/>
    <w:rsid w:val="00C547DB"/>
    <w:rsid w:val="00C57419"/>
    <w:rsid w:val="00C61A48"/>
    <w:rsid w:val="00C662E0"/>
    <w:rsid w:val="00C72BDD"/>
    <w:rsid w:val="00C72CBA"/>
    <w:rsid w:val="00C73720"/>
    <w:rsid w:val="00C744E0"/>
    <w:rsid w:val="00C7580A"/>
    <w:rsid w:val="00C764F0"/>
    <w:rsid w:val="00C803AE"/>
    <w:rsid w:val="00C80E94"/>
    <w:rsid w:val="00C84A82"/>
    <w:rsid w:val="00C87BA8"/>
    <w:rsid w:val="00C918FD"/>
    <w:rsid w:val="00C94FAF"/>
    <w:rsid w:val="00C95F53"/>
    <w:rsid w:val="00CA44BA"/>
    <w:rsid w:val="00CA5779"/>
    <w:rsid w:val="00CB0A47"/>
    <w:rsid w:val="00CC0823"/>
    <w:rsid w:val="00CC1754"/>
    <w:rsid w:val="00CC3B8A"/>
    <w:rsid w:val="00CD3530"/>
    <w:rsid w:val="00CD56A9"/>
    <w:rsid w:val="00CE36AC"/>
    <w:rsid w:val="00CF2883"/>
    <w:rsid w:val="00CF294B"/>
    <w:rsid w:val="00CF2B4E"/>
    <w:rsid w:val="00CF438D"/>
    <w:rsid w:val="00CF4AD4"/>
    <w:rsid w:val="00D019B6"/>
    <w:rsid w:val="00D05659"/>
    <w:rsid w:val="00D073F1"/>
    <w:rsid w:val="00D07599"/>
    <w:rsid w:val="00D10BC5"/>
    <w:rsid w:val="00D1460C"/>
    <w:rsid w:val="00D216D4"/>
    <w:rsid w:val="00D31856"/>
    <w:rsid w:val="00D32027"/>
    <w:rsid w:val="00D333BB"/>
    <w:rsid w:val="00D36994"/>
    <w:rsid w:val="00D42FEE"/>
    <w:rsid w:val="00D449C9"/>
    <w:rsid w:val="00D460B9"/>
    <w:rsid w:val="00D52C54"/>
    <w:rsid w:val="00D5504C"/>
    <w:rsid w:val="00D62A08"/>
    <w:rsid w:val="00D63354"/>
    <w:rsid w:val="00D63CA3"/>
    <w:rsid w:val="00D66052"/>
    <w:rsid w:val="00D679CC"/>
    <w:rsid w:val="00D71025"/>
    <w:rsid w:val="00D71880"/>
    <w:rsid w:val="00D71953"/>
    <w:rsid w:val="00D74CAB"/>
    <w:rsid w:val="00D81CD1"/>
    <w:rsid w:val="00D82062"/>
    <w:rsid w:val="00D8480F"/>
    <w:rsid w:val="00D86A48"/>
    <w:rsid w:val="00D86C2B"/>
    <w:rsid w:val="00D9099D"/>
    <w:rsid w:val="00D91346"/>
    <w:rsid w:val="00D9227B"/>
    <w:rsid w:val="00D94C92"/>
    <w:rsid w:val="00D96C02"/>
    <w:rsid w:val="00DA17DA"/>
    <w:rsid w:val="00DA1C92"/>
    <w:rsid w:val="00DA200E"/>
    <w:rsid w:val="00DA2E4D"/>
    <w:rsid w:val="00DA4FD2"/>
    <w:rsid w:val="00DB2D3D"/>
    <w:rsid w:val="00DB503C"/>
    <w:rsid w:val="00DB799F"/>
    <w:rsid w:val="00DC48A0"/>
    <w:rsid w:val="00DD36F8"/>
    <w:rsid w:val="00DD45FB"/>
    <w:rsid w:val="00DE066D"/>
    <w:rsid w:val="00DE1B6A"/>
    <w:rsid w:val="00DE4737"/>
    <w:rsid w:val="00DE4F69"/>
    <w:rsid w:val="00DE56A2"/>
    <w:rsid w:val="00DF0BE6"/>
    <w:rsid w:val="00DF2985"/>
    <w:rsid w:val="00DF2A03"/>
    <w:rsid w:val="00DF52DF"/>
    <w:rsid w:val="00E01C1E"/>
    <w:rsid w:val="00E01E43"/>
    <w:rsid w:val="00E074B1"/>
    <w:rsid w:val="00E1355F"/>
    <w:rsid w:val="00E25170"/>
    <w:rsid w:val="00E27657"/>
    <w:rsid w:val="00E32033"/>
    <w:rsid w:val="00E43E8B"/>
    <w:rsid w:val="00E45909"/>
    <w:rsid w:val="00E51329"/>
    <w:rsid w:val="00E53471"/>
    <w:rsid w:val="00E57A58"/>
    <w:rsid w:val="00E615DF"/>
    <w:rsid w:val="00E63DA4"/>
    <w:rsid w:val="00E6663A"/>
    <w:rsid w:val="00E71D77"/>
    <w:rsid w:val="00E73C6F"/>
    <w:rsid w:val="00E80436"/>
    <w:rsid w:val="00E8075A"/>
    <w:rsid w:val="00E8260B"/>
    <w:rsid w:val="00E87766"/>
    <w:rsid w:val="00E909C3"/>
    <w:rsid w:val="00EB3A6A"/>
    <w:rsid w:val="00EC089A"/>
    <w:rsid w:val="00EC1319"/>
    <w:rsid w:val="00EC4C96"/>
    <w:rsid w:val="00ED055B"/>
    <w:rsid w:val="00ED4DAD"/>
    <w:rsid w:val="00EE18FF"/>
    <w:rsid w:val="00EF3F09"/>
    <w:rsid w:val="00EF4712"/>
    <w:rsid w:val="00F00286"/>
    <w:rsid w:val="00F050F3"/>
    <w:rsid w:val="00F1078C"/>
    <w:rsid w:val="00F13F95"/>
    <w:rsid w:val="00F1577A"/>
    <w:rsid w:val="00F26507"/>
    <w:rsid w:val="00F30549"/>
    <w:rsid w:val="00F32039"/>
    <w:rsid w:val="00F3374E"/>
    <w:rsid w:val="00F4102B"/>
    <w:rsid w:val="00F43728"/>
    <w:rsid w:val="00F44394"/>
    <w:rsid w:val="00F52822"/>
    <w:rsid w:val="00F638FC"/>
    <w:rsid w:val="00F66DE2"/>
    <w:rsid w:val="00F673B1"/>
    <w:rsid w:val="00F72632"/>
    <w:rsid w:val="00F735D5"/>
    <w:rsid w:val="00F772D5"/>
    <w:rsid w:val="00F8096E"/>
    <w:rsid w:val="00F82091"/>
    <w:rsid w:val="00F8332A"/>
    <w:rsid w:val="00F834DA"/>
    <w:rsid w:val="00F84139"/>
    <w:rsid w:val="00F8706E"/>
    <w:rsid w:val="00F90799"/>
    <w:rsid w:val="00F92A40"/>
    <w:rsid w:val="00F95565"/>
    <w:rsid w:val="00F96009"/>
    <w:rsid w:val="00FA2E36"/>
    <w:rsid w:val="00FA38F6"/>
    <w:rsid w:val="00FA63A9"/>
    <w:rsid w:val="00FA77BA"/>
    <w:rsid w:val="00FB6742"/>
    <w:rsid w:val="00FC0F14"/>
    <w:rsid w:val="00FC29B6"/>
    <w:rsid w:val="00FC5ECB"/>
    <w:rsid w:val="00FD358F"/>
    <w:rsid w:val="00FD3F60"/>
    <w:rsid w:val="00FD53E6"/>
    <w:rsid w:val="00FE6F3A"/>
    <w:rsid w:val="00FE7895"/>
    <w:rsid w:val="00FF0E35"/>
    <w:rsid w:val="00FF2F6E"/>
    <w:rsid w:val="00FF386C"/>
    <w:rsid w:val="00FF6CD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-1">
    <w:name w:val="Colorful List Accent 1"/>
    <w:basedOn w:val="a"/>
    <w:uiPriority w:val="99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DA4F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41701"/>
    <w:rPr>
      <w:rFonts w:ascii="Lucida Grande CY" w:eastAsia="Calibri" w:hAnsi="Lucida Grande CY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3B5FC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0A4E5C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3B5FC0"/>
  </w:style>
  <w:style w:type="paragraph" w:styleId="ab">
    <w:name w:val="footer"/>
    <w:basedOn w:val="a"/>
    <w:link w:val="ac"/>
    <w:uiPriority w:val="99"/>
    <w:unhideWhenUsed/>
    <w:rsid w:val="00C80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80E9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-1">
    <w:name w:val="Colorful List Accent 1"/>
    <w:basedOn w:val="a"/>
    <w:uiPriority w:val="99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DA4F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41701"/>
    <w:rPr>
      <w:rFonts w:ascii="Lucida Grande CY" w:eastAsia="Calibri" w:hAnsi="Lucida Grande CY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3B5FC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0A4E5C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3B5FC0"/>
  </w:style>
  <w:style w:type="paragraph" w:styleId="ab">
    <w:name w:val="footer"/>
    <w:basedOn w:val="a"/>
    <w:link w:val="ac"/>
    <w:uiPriority w:val="99"/>
    <w:unhideWhenUsed/>
    <w:rsid w:val="00C80E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80E9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91967.195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91967.2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72996.100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garantF1://7007299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72996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6084-D69D-466B-A06B-4CA4F918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15845</Words>
  <Characters>90323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105957</CharactersWithSpaces>
  <SharedDoc>false</SharedDoc>
  <HLinks>
    <vt:vector size="30" baseType="variant">
      <vt:variant>
        <vt:i4>5111817</vt:i4>
      </vt:variant>
      <vt:variant>
        <vt:i4>12</vt:i4>
      </vt:variant>
      <vt:variant>
        <vt:i4>0</vt:i4>
      </vt:variant>
      <vt:variant>
        <vt:i4>5</vt:i4>
      </vt:variant>
      <vt:variant>
        <vt:lpwstr>garantf1://12091967.1955/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garantf1://12091967.2009/</vt:lpwstr>
      </vt:variant>
      <vt:variant>
        <vt:lpwstr/>
      </vt:variant>
      <vt:variant>
        <vt:i4>4718593</vt:i4>
      </vt:variant>
      <vt:variant>
        <vt:i4>6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2017-11-24T07:57:00Z</cp:lastPrinted>
  <dcterms:created xsi:type="dcterms:W3CDTF">2020-02-26T08:25:00Z</dcterms:created>
  <dcterms:modified xsi:type="dcterms:W3CDTF">2020-02-26T08:25:00Z</dcterms:modified>
</cp:coreProperties>
</file>